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A3" w:rsidRPr="00A564E3" w:rsidRDefault="00F560E4" w:rsidP="00295CD0">
      <w:pPr>
        <w:jc w:val="left"/>
        <w:rPr>
          <w:b/>
          <w:i/>
          <w:sz w:val="24"/>
          <w:szCs w:val="24"/>
          <w:lang w:val="lv-LV"/>
        </w:rPr>
      </w:pPr>
      <w:r w:rsidRPr="00A564E3">
        <w:rPr>
          <w:b/>
          <w:i/>
          <w:sz w:val="24"/>
          <w:szCs w:val="24"/>
          <w:lang w:val="lv-LV"/>
        </w:rPr>
        <w:t xml:space="preserve">Cieto pakaišu kūtsmēslu </w:t>
      </w:r>
      <w:r w:rsidR="00E9338D" w:rsidRPr="00A564E3">
        <w:rPr>
          <w:b/>
          <w:i/>
          <w:sz w:val="24"/>
          <w:szCs w:val="24"/>
          <w:lang w:val="lv-LV"/>
        </w:rPr>
        <w:t>krātuves</w:t>
      </w:r>
      <w:r w:rsidR="00CC2CA3" w:rsidRPr="00A564E3">
        <w:rPr>
          <w:b/>
          <w:i/>
          <w:sz w:val="24"/>
          <w:szCs w:val="24"/>
          <w:lang w:val="lv-LV"/>
        </w:rPr>
        <w:t xml:space="preserve"> ierīkošanas </w:t>
      </w:r>
      <w:r w:rsidR="00913209" w:rsidRPr="00A564E3">
        <w:rPr>
          <w:b/>
          <w:i/>
          <w:sz w:val="24"/>
          <w:szCs w:val="24"/>
          <w:lang w:val="lv-LV"/>
        </w:rPr>
        <w:t>rekomendācijas</w:t>
      </w:r>
    </w:p>
    <w:p w:rsidR="00AE7260" w:rsidRDefault="00AE7260" w:rsidP="00295CD0">
      <w:pPr>
        <w:jc w:val="both"/>
        <w:rPr>
          <w:b/>
          <w:i/>
          <w:sz w:val="24"/>
          <w:szCs w:val="24"/>
          <w:lang w:val="lv-LV"/>
        </w:rPr>
      </w:pPr>
    </w:p>
    <w:p w:rsidR="00295CD0" w:rsidRPr="00F560E4" w:rsidRDefault="00AE7260" w:rsidP="00295CD0">
      <w:pPr>
        <w:jc w:val="both"/>
        <w:rPr>
          <w:lang w:val="lv-LV"/>
        </w:rPr>
      </w:pPr>
      <w:r w:rsidRPr="00F560E4">
        <w:rPr>
          <w:lang w:val="lv-LV"/>
        </w:rPr>
        <w:t>K</w:t>
      </w:r>
      <w:r w:rsidR="00913209" w:rsidRPr="00F560E4">
        <w:rPr>
          <w:lang w:val="lv-LV"/>
        </w:rPr>
        <w:t xml:space="preserve">rātuves pamatne </w:t>
      </w:r>
      <w:r w:rsidR="00295CD0" w:rsidRPr="00F560E4">
        <w:rPr>
          <w:lang w:val="lv-LV"/>
        </w:rPr>
        <w:t xml:space="preserve">atrodas aptuveni vienā līmenī ar apkārtējo zemes </w:t>
      </w:r>
      <w:r w:rsidR="00913209" w:rsidRPr="00F560E4">
        <w:rPr>
          <w:lang w:val="lv-LV"/>
        </w:rPr>
        <w:t>virsmu vai arī nedaudz augstāk, un tai ir 1-2% liels slīpums</w:t>
      </w:r>
      <w:r w:rsidR="00295CD0" w:rsidRPr="00F560E4">
        <w:rPr>
          <w:lang w:val="lv-LV"/>
        </w:rPr>
        <w:t xml:space="preserve"> uz vircas teknes vai trapa pusi</w:t>
      </w:r>
      <w:r w:rsidR="00913209" w:rsidRPr="00F560E4">
        <w:rPr>
          <w:lang w:val="lv-LV"/>
        </w:rPr>
        <w:t>.</w:t>
      </w:r>
      <w:r w:rsidR="00295CD0" w:rsidRPr="00F560E4">
        <w:rPr>
          <w:lang w:val="lv-LV"/>
        </w:rPr>
        <w:t xml:space="preserve"> </w:t>
      </w:r>
      <w:r w:rsidR="00913209" w:rsidRPr="00F560E4">
        <w:rPr>
          <w:lang w:val="lv-LV"/>
        </w:rPr>
        <w:t>Tas nepieciešams vircas savākšanai</w:t>
      </w:r>
      <w:r w:rsidR="00295CD0" w:rsidRPr="00F560E4">
        <w:rPr>
          <w:lang w:val="lv-LV"/>
        </w:rPr>
        <w:t>.</w:t>
      </w:r>
      <w:r w:rsidR="00C07772" w:rsidRPr="00F560E4">
        <w:rPr>
          <w:lang w:val="lv-LV"/>
        </w:rPr>
        <w:t xml:space="preserve"> </w:t>
      </w:r>
      <w:r w:rsidR="00295CD0" w:rsidRPr="00F560E4">
        <w:rPr>
          <w:lang w:val="lv-LV"/>
        </w:rPr>
        <w:t>Ga</w:t>
      </w:r>
      <w:r w:rsidRPr="00F560E4">
        <w:rPr>
          <w:lang w:val="lv-LV"/>
        </w:rPr>
        <w:t>r trim krātuves malām izbūvē 1-3</w:t>
      </w:r>
      <w:r w:rsidR="00295CD0" w:rsidRPr="00F560E4">
        <w:rPr>
          <w:lang w:val="lv-LV"/>
        </w:rPr>
        <w:t xml:space="preserve"> m augstas </w:t>
      </w:r>
      <w:r w:rsidRPr="00F560E4">
        <w:rPr>
          <w:lang w:val="lv-LV"/>
        </w:rPr>
        <w:t>sienas</w:t>
      </w:r>
      <w:r w:rsidR="00295CD0" w:rsidRPr="00F560E4">
        <w:rPr>
          <w:lang w:val="lv-LV"/>
        </w:rPr>
        <w:t xml:space="preserve">, bet ceturto malu atstāj vaļēju, lai krātuvē varētu iebraukt ar mobilo tehniku. </w:t>
      </w:r>
    </w:p>
    <w:p w:rsidR="00A87C29" w:rsidRPr="00295CD0" w:rsidRDefault="00A87C29" w:rsidP="00A87C29">
      <w:pPr>
        <w:jc w:val="both"/>
        <w:rPr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6588"/>
        <w:gridCol w:w="2132"/>
      </w:tblGrid>
      <w:tr w:rsidR="00295CD0" w:rsidRPr="00F560E4">
        <w:tc>
          <w:tcPr>
            <w:tcW w:w="6588" w:type="dxa"/>
          </w:tcPr>
          <w:p w:rsidR="00295CD0" w:rsidRDefault="005C7877" w:rsidP="00295CD0">
            <w:pPr>
              <w:jc w:val="both"/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3959225" cy="1561465"/>
                  <wp:effectExtent l="1905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25" cy="1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vAlign w:val="center"/>
          </w:tcPr>
          <w:p w:rsidR="00295CD0" w:rsidRPr="00295CD0" w:rsidRDefault="00295CD0" w:rsidP="00295CD0">
            <w:pPr>
              <w:rPr>
                <w:sz w:val="20"/>
                <w:szCs w:val="20"/>
                <w:lang w:val="lv-LV"/>
              </w:rPr>
            </w:pPr>
            <w:r w:rsidRPr="00295CD0">
              <w:rPr>
                <w:sz w:val="20"/>
                <w:szCs w:val="20"/>
                <w:lang w:val="lv-LV"/>
              </w:rPr>
              <w:t>1. att. Cieto pakaišu kūt</w:t>
            </w:r>
            <w:r w:rsidR="00F560E4">
              <w:rPr>
                <w:sz w:val="20"/>
                <w:szCs w:val="20"/>
                <w:lang w:val="lv-LV"/>
              </w:rPr>
              <w:t>smēslu krātuves shēma: 1 –siena</w:t>
            </w:r>
            <w:r w:rsidRPr="00295CD0">
              <w:rPr>
                <w:sz w:val="20"/>
                <w:szCs w:val="20"/>
                <w:lang w:val="lv-LV"/>
              </w:rPr>
              <w:t>; 2 – kūtsmēslu kaudze; 3 – vircas krātuve; 4 – vircas starpkrātuve; 5 – vircas savākšanas traps, kas pārsegts ar režģi; 6 - betonējums</w:t>
            </w:r>
          </w:p>
        </w:tc>
      </w:tr>
    </w:tbl>
    <w:p w:rsidR="00295CD0" w:rsidRPr="00F560E4" w:rsidRDefault="00295CD0" w:rsidP="00295CD0">
      <w:pPr>
        <w:jc w:val="both"/>
        <w:rPr>
          <w:lang w:val="lv-LV"/>
        </w:rPr>
      </w:pPr>
    </w:p>
    <w:p w:rsidR="00295CD0" w:rsidRPr="00F560E4" w:rsidRDefault="00295CD0" w:rsidP="00295CD0">
      <w:pPr>
        <w:jc w:val="both"/>
        <w:rPr>
          <w:lang w:val="lv-LV"/>
        </w:rPr>
      </w:pPr>
    </w:p>
    <w:p w:rsidR="00295CD0" w:rsidRPr="00F560E4" w:rsidRDefault="00295CD0" w:rsidP="00C07772">
      <w:pPr>
        <w:jc w:val="both"/>
        <w:rPr>
          <w:lang w:val="lv-LV"/>
        </w:rPr>
      </w:pPr>
      <w:r w:rsidRPr="00F560E4">
        <w:rPr>
          <w:lang w:val="lv-LV"/>
        </w:rPr>
        <w:t xml:space="preserve">Krātuves sānu sienas (malas) būvē no monolīta dzelzsbetona vai rūpnieciski gatavotiem dzelzsbetona </w:t>
      </w:r>
      <w:r w:rsidR="004F7B46" w:rsidRPr="00F560E4">
        <w:rPr>
          <w:lang w:val="lv-LV"/>
        </w:rPr>
        <w:t>elementiem</w:t>
      </w:r>
      <w:r w:rsidRPr="00F560E4">
        <w:rPr>
          <w:lang w:val="lv-LV"/>
        </w:rPr>
        <w:t xml:space="preserve">. Vēlamais grīdas plātnes un sienu biezums nav mazāks par 15 cm. Turklāt betonam ir jābūt </w:t>
      </w:r>
      <w:r w:rsidR="00E9338D" w:rsidRPr="00F560E4">
        <w:rPr>
          <w:lang w:val="lv-LV"/>
        </w:rPr>
        <w:t xml:space="preserve">stiegrotam un </w:t>
      </w:r>
      <w:r w:rsidRPr="00F560E4">
        <w:rPr>
          <w:lang w:val="lv-LV"/>
        </w:rPr>
        <w:t xml:space="preserve">ar augstu stiprību (vismaz B25 klase, ūdensnecaurlaidības klase W10), lai krātuve nebojātos, kad pa to pārvietojas ar traktortehniku. Ja krātuve būvēta no </w:t>
      </w:r>
      <w:r w:rsidR="00AE7260" w:rsidRPr="00F560E4">
        <w:rPr>
          <w:lang w:val="lv-LV"/>
        </w:rPr>
        <w:t xml:space="preserve">saliekamiem </w:t>
      </w:r>
      <w:r w:rsidRPr="00F560E4">
        <w:rPr>
          <w:lang w:val="lv-LV"/>
        </w:rPr>
        <w:t xml:space="preserve">paneļiem, tad to saduršuvēm jābūt </w:t>
      </w:r>
      <w:r w:rsidR="004F7B46" w:rsidRPr="00F560E4">
        <w:rPr>
          <w:lang w:val="lv-LV"/>
        </w:rPr>
        <w:t xml:space="preserve">attiecīgi </w:t>
      </w:r>
      <w:r w:rsidRPr="00F560E4">
        <w:rPr>
          <w:lang w:val="lv-LV"/>
        </w:rPr>
        <w:t>hermetizētām.</w:t>
      </w:r>
      <w:r w:rsidR="009A250F" w:rsidRPr="00F560E4">
        <w:rPr>
          <w:lang w:val="lv-LV"/>
        </w:rPr>
        <w:t xml:space="preserve"> </w:t>
      </w:r>
      <w:r w:rsidR="00BB66BC">
        <w:rPr>
          <w:lang w:val="lv-LV"/>
        </w:rPr>
        <w:t>Krātuves sienam</w:t>
      </w:r>
      <w:r w:rsidRPr="00F560E4">
        <w:rPr>
          <w:lang w:val="lv-LV"/>
        </w:rPr>
        <w:t xml:space="preserve"> </w:t>
      </w:r>
      <w:r w:rsidR="00BB66BC">
        <w:rPr>
          <w:lang w:val="lv-LV"/>
        </w:rPr>
        <w:t xml:space="preserve">no iekšpuses ierīko hidroizolāciju pārklājot </w:t>
      </w:r>
      <w:r w:rsidRPr="00F560E4">
        <w:rPr>
          <w:lang w:val="lv-LV"/>
        </w:rPr>
        <w:t>ar 2-3 bitumena mastikas kārtām,</w:t>
      </w:r>
      <w:r w:rsidR="00BB66BC">
        <w:rPr>
          <w:lang w:val="lv-LV"/>
        </w:rPr>
        <w:t xml:space="preserve"> vai konstrukcijām izmantojot </w:t>
      </w:r>
      <w:r w:rsidR="000E004A">
        <w:rPr>
          <w:lang w:val="lv-LV"/>
        </w:rPr>
        <w:t>attiecīgo betona</w:t>
      </w:r>
      <w:r w:rsidR="00BB66BC">
        <w:rPr>
          <w:lang w:val="lv-LV"/>
        </w:rPr>
        <w:t xml:space="preserve"> </w:t>
      </w:r>
      <w:r w:rsidR="000E004A">
        <w:rPr>
          <w:lang w:val="lv-LV"/>
        </w:rPr>
        <w:t>kvalitāti nodrošinot betona ūdens necaurlaidību un izturību dota vidē.</w:t>
      </w:r>
    </w:p>
    <w:p w:rsidR="00295CD0" w:rsidRPr="00F560E4" w:rsidRDefault="00AE7260" w:rsidP="00C07772">
      <w:pPr>
        <w:jc w:val="both"/>
        <w:rPr>
          <w:lang w:val="lv-LV"/>
        </w:rPr>
      </w:pPr>
      <w:r w:rsidRPr="00F560E4">
        <w:rPr>
          <w:lang w:val="lv-LV"/>
        </w:rPr>
        <w:t>K</w:t>
      </w:r>
      <w:r w:rsidR="00295CD0" w:rsidRPr="00F560E4">
        <w:rPr>
          <w:lang w:val="lv-LV"/>
        </w:rPr>
        <w:t>ūtsmēslu krātuvei ierīko vēl atsevišķu vircas krātuvi vai starpkrātuvi, lai savāktu un uzglabātu no pakaišu kūtsmēsliem izdalīto vircu, kā arī krātuvē iekļuvušo nokrišņu ūdeni</w:t>
      </w:r>
      <w:r w:rsidRPr="00F560E4">
        <w:rPr>
          <w:lang w:val="lv-LV"/>
        </w:rPr>
        <w:t xml:space="preserve">, no kuras vircu regulāri pārsūknē uz galveno </w:t>
      </w:r>
      <w:r w:rsidR="00FD4909" w:rsidRPr="00F560E4">
        <w:rPr>
          <w:lang w:val="lv-LV"/>
        </w:rPr>
        <w:t>vircas krātuvi</w:t>
      </w:r>
      <w:r w:rsidR="00295CD0" w:rsidRPr="00F560E4">
        <w:rPr>
          <w:lang w:val="lv-LV"/>
        </w:rPr>
        <w:t>. To ierīko iedziļinātu, lai virca tajā ieplūstu ar pašteci. Iedziļināto vircas krātuvi vai starpkrātuvi samontē no cilindriskiem grodiem, izbetonējot tās apakšējo daļu (pamatni)</w:t>
      </w:r>
      <w:r w:rsidRPr="00F560E4">
        <w:rPr>
          <w:lang w:val="lv-LV"/>
        </w:rPr>
        <w:t>, kā arī iespējams ierīkot cilindriskas vai taisnstūr</w:t>
      </w:r>
      <w:r w:rsidR="00B032D5">
        <w:rPr>
          <w:lang w:val="lv-LV"/>
        </w:rPr>
        <w:t>veida formas starpkrātuves no mo</w:t>
      </w:r>
      <w:r w:rsidR="005245B9">
        <w:rPr>
          <w:lang w:val="lv-LV"/>
        </w:rPr>
        <w:t>nolīta dzelzsbetona</w:t>
      </w:r>
      <w:r w:rsidR="00295CD0" w:rsidRPr="00F560E4">
        <w:rPr>
          <w:lang w:val="lv-LV"/>
        </w:rPr>
        <w:t xml:space="preserve">. </w:t>
      </w:r>
    </w:p>
    <w:p w:rsidR="00295CD0" w:rsidRPr="00F560E4" w:rsidRDefault="00AE7260" w:rsidP="00C07772">
      <w:pPr>
        <w:jc w:val="both"/>
        <w:rPr>
          <w:lang w:val="lv-LV"/>
        </w:rPr>
      </w:pPr>
      <w:r w:rsidRPr="00F560E4">
        <w:rPr>
          <w:lang w:val="lv-LV"/>
        </w:rPr>
        <w:t>P</w:t>
      </w:r>
      <w:r w:rsidR="00295CD0" w:rsidRPr="00F560E4">
        <w:rPr>
          <w:lang w:val="lv-LV"/>
        </w:rPr>
        <w:t>apildus ierīko virszemes vircas krātuvi. To būvē no rūpnieciski gatavotām konstrukcijām</w:t>
      </w:r>
      <w:r w:rsidR="005245B9">
        <w:rPr>
          <w:lang w:val="lv-LV"/>
        </w:rPr>
        <w:t xml:space="preserve"> vai</w:t>
      </w:r>
      <w:r w:rsidRPr="00F560E4">
        <w:rPr>
          <w:lang w:val="lv-LV"/>
        </w:rPr>
        <w:t xml:space="preserve"> monolīta dzelzsbetona</w:t>
      </w:r>
      <w:r w:rsidR="00295CD0" w:rsidRPr="00F560E4">
        <w:rPr>
          <w:lang w:val="lv-LV"/>
        </w:rPr>
        <w:t>, līdzīgi kā virszemes šķidrmēslu krātuves</w:t>
      </w:r>
      <w:r w:rsidR="00BB66BC">
        <w:rPr>
          <w:lang w:val="lv-LV"/>
        </w:rPr>
        <w:t>, nodrošinot konstrukcijas hidroizolāciju</w:t>
      </w:r>
      <w:r w:rsidR="002B54DD">
        <w:rPr>
          <w:lang w:val="lv-LV"/>
        </w:rPr>
        <w:t xml:space="preserve"> un konstrukciju saduršuves hermetizāciju</w:t>
      </w:r>
      <w:r w:rsidR="00FD4909" w:rsidRPr="00F560E4">
        <w:rPr>
          <w:lang w:val="lv-LV"/>
        </w:rPr>
        <w:t>.</w:t>
      </w:r>
      <w:r w:rsidR="00295CD0" w:rsidRPr="00F560E4">
        <w:rPr>
          <w:lang w:val="lv-LV"/>
        </w:rPr>
        <w:t xml:space="preserve"> </w:t>
      </w:r>
    </w:p>
    <w:p w:rsidR="00E9338D" w:rsidRPr="00F560E4" w:rsidRDefault="00E9338D" w:rsidP="00E9338D">
      <w:pPr>
        <w:jc w:val="both"/>
        <w:rPr>
          <w:lang w:val="lv-LV"/>
        </w:rPr>
      </w:pPr>
      <w:r w:rsidRPr="00F560E4">
        <w:rPr>
          <w:lang w:val="lv-LV"/>
        </w:rPr>
        <w:t>Krātuves aizņemtā platība ir atkarīga no kūtsmēslu kaudzes augstuma. Parasti cietos (pakaišu) kūtsmēslus krauj 1,5-2 m augstās kaudzēs, bet, lietojot attiecīgu tehniku, kaudzes augstums var sasniegt arī 3 un vairāk metrus. Krātuves platums ir atkarīgs no kūtsmēslu izkraušanas veida. Ja paredzēts krātuvē iebraukt tikai ar mobilo izkrāvēju, tad tās minimālais platums ir 3-5 m, bet, ja paredzēts iebraukt ar transportpiekabi (kūtsmēslu ārdītāju), tad vismaz 6-9 m.</w:t>
      </w:r>
    </w:p>
    <w:p w:rsidR="00CC7814" w:rsidRPr="00E54405" w:rsidRDefault="00CC7814" w:rsidP="00CC7814">
      <w:pPr>
        <w:pStyle w:val="BodyText3"/>
        <w:jc w:val="both"/>
        <w:rPr>
          <w:sz w:val="24"/>
        </w:rPr>
      </w:pPr>
    </w:p>
    <w:tbl>
      <w:tblPr>
        <w:tblW w:w="12080" w:type="dxa"/>
        <w:tblLook w:val="01E0"/>
      </w:tblPr>
      <w:tblGrid>
        <w:gridCol w:w="8986"/>
        <w:gridCol w:w="3094"/>
      </w:tblGrid>
      <w:tr w:rsidR="00CC7814" w:rsidRPr="00CC7814" w:rsidTr="00F560E4">
        <w:tc>
          <w:tcPr>
            <w:tcW w:w="8986" w:type="dxa"/>
          </w:tcPr>
          <w:p w:rsidR="00817FFA" w:rsidRPr="00817FFA" w:rsidRDefault="00817FFA" w:rsidP="00817FFA">
            <w:pPr>
              <w:rPr>
                <w:lang w:val="lv-LV"/>
              </w:rPr>
            </w:pPr>
            <w:r w:rsidRPr="00817FFA">
              <w:rPr>
                <w:lang w:val="lv-LV"/>
              </w:rPr>
              <w:t>Pakaišu kūtsmēslu krātuvju un vircas tilpņu parametri un orientējošās būvizmaksas, ieskaitot PVN</w:t>
            </w:r>
          </w:p>
          <w:p w:rsidR="00817FFA" w:rsidRPr="00817FFA" w:rsidRDefault="00817FFA" w:rsidP="00817FFA">
            <w:pPr>
              <w:rPr>
                <w:lang w:val="lv-LV"/>
              </w:rPr>
            </w:pPr>
          </w:p>
          <w:tbl>
            <w:tblPr>
              <w:tblW w:w="8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20"/>
              <w:gridCol w:w="1427"/>
              <w:gridCol w:w="1513"/>
              <w:gridCol w:w="1400"/>
            </w:tblGrid>
            <w:tr w:rsidR="00817FFA" w:rsidTr="008B5E71">
              <w:trPr>
                <w:cantSplit/>
              </w:trPr>
              <w:tc>
                <w:tcPr>
                  <w:tcW w:w="4420" w:type="dxa"/>
                  <w:vMerge w:val="restart"/>
                  <w:vAlign w:val="center"/>
                </w:tcPr>
                <w:p w:rsidR="00817FFA" w:rsidRDefault="00817FFA" w:rsidP="008B5E71">
                  <w:r>
                    <w:t>Rādītāji</w:t>
                  </w:r>
                </w:p>
              </w:tc>
              <w:tc>
                <w:tcPr>
                  <w:tcW w:w="4340" w:type="dxa"/>
                  <w:gridSpan w:val="3"/>
                </w:tcPr>
                <w:p w:rsidR="00817FFA" w:rsidRDefault="00F560E4" w:rsidP="008B5E71">
                  <w:r>
                    <w:t>Būvizmaksas, Ls/m</w:t>
                  </w:r>
                  <w:r>
                    <w:rPr>
                      <w:vertAlign w:val="superscript"/>
                    </w:rPr>
                    <w:t>3</w:t>
                  </w:r>
                  <w:r>
                    <w:t>, ja krātuves ietilpība</w:t>
                  </w:r>
                </w:p>
              </w:tc>
            </w:tr>
            <w:tr w:rsidR="00817FFA" w:rsidTr="008B5E71">
              <w:trPr>
                <w:cantSplit/>
              </w:trPr>
              <w:tc>
                <w:tcPr>
                  <w:tcW w:w="4420" w:type="dxa"/>
                  <w:vMerge/>
                </w:tcPr>
                <w:p w:rsidR="00817FFA" w:rsidRDefault="00817FFA" w:rsidP="008B5E71"/>
              </w:tc>
              <w:tc>
                <w:tcPr>
                  <w:tcW w:w="1427" w:type="dxa"/>
                  <w:vAlign w:val="center"/>
                </w:tcPr>
                <w:p w:rsidR="00817FFA" w:rsidRDefault="00817FFA" w:rsidP="008B5E71">
                  <w:r>
                    <w:t>Līdz 500 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513" w:type="dxa"/>
                  <w:vAlign w:val="center"/>
                </w:tcPr>
                <w:p w:rsidR="00817FFA" w:rsidRDefault="00817FFA" w:rsidP="008B5E71">
                  <w:r>
                    <w:t>500-1000 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400" w:type="dxa"/>
                  <w:vAlign w:val="center"/>
                </w:tcPr>
                <w:p w:rsidR="00817FFA" w:rsidRDefault="00817FFA" w:rsidP="00817FFA">
                  <w:pPr>
                    <w:ind w:right="-640"/>
                    <w:jc w:val="both"/>
                  </w:pPr>
                  <w:r>
                    <w:t>1000-2000 m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m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</w:tr>
            <w:tr w:rsidR="00817FFA" w:rsidTr="008B5E71">
              <w:tc>
                <w:tcPr>
                  <w:tcW w:w="4420" w:type="dxa"/>
                </w:tcPr>
                <w:p w:rsidR="00817FFA" w:rsidRPr="00F560E4" w:rsidRDefault="00817FFA" w:rsidP="00F560E4">
                  <w:pPr>
                    <w:jc w:val="left"/>
                    <w:rPr>
                      <w:lang w:val="lv-LV"/>
                    </w:rPr>
                  </w:pPr>
                  <w:r w:rsidRPr="00F560E4">
                    <w:rPr>
                      <w:u w:val="single"/>
                      <w:lang w:val="lv-LV"/>
                    </w:rPr>
                    <w:t>Kūtsmēslu krātuves izmaksas, Ls un Ls/m</w:t>
                  </w:r>
                  <w:r w:rsidRPr="00F560E4">
                    <w:rPr>
                      <w:u w:val="single"/>
                      <w:vertAlign w:val="superscript"/>
                      <w:lang w:val="lv-LV"/>
                    </w:rPr>
                    <w:t>3</w:t>
                  </w:r>
                  <w:r w:rsidRPr="00F560E4">
                    <w:rPr>
                      <w:lang w:val="lv-LV"/>
                    </w:rPr>
                    <w:t>:</w:t>
                  </w:r>
                </w:p>
                <w:p w:rsidR="00817FFA" w:rsidRPr="00F560E4" w:rsidRDefault="00817FFA" w:rsidP="00F560E4">
                  <w:pPr>
                    <w:ind w:left="360"/>
                    <w:jc w:val="left"/>
                    <w:rPr>
                      <w:lang w:val="lv-LV"/>
                    </w:rPr>
                  </w:pPr>
                  <w:r w:rsidRPr="00F560E4">
                    <w:rPr>
                      <w:lang w:val="lv-LV"/>
                    </w:rPr>
                    <w:t>1.var.- dzelzsbetona saliekamie pamati, monolīta dzelzsbetona grīda</w:t>
                  </w:r>
                </w:p>
                <w:p w:rsidR="00817FFA" w:rsidRPr="00F560E4" w:rsidRDefault="00817FFA" w:rsidP="00F560E4">
                  <w:pPr>
                    <w:ind w:left="360"/>
                    <w:jc w:val="left"/>
                    <w:rPr>
                      <w:lang w:val="lv-LV"/>
                    </w:rPr>
                  </w:pPr>
                  <w:r w:rsidRPr="00F560E4">
                    <w:rPr>
                      <w:lang w:val="lv-LV"/>
                    </w:rPr>
                    <w:t xml:space="preserve">2.var.- monolīta dzelzsbetona pamati un grīda </w:t>
                  </w:r>
                </w:p>
                <w:p w:rsidR="00817FFA" w:rsidRPr="00F560E4" w:rsidRDefault="00817FFA" w:rsidP="00F560E4">
                  <w:pPr>
                    <w:ind w:left="360"/>
                    <w:jc w:val="left"/>
                    <w:rPr>
                      <w:lang w:val="lv-LV"/>
                    </w:rPr>
                  </w:pPr>
                </w:p>
              </w:tc>
              <w:tc>
                <w:tcPr>
                  <w:tcW w:w="1427" w:type="dxa"/>
                </w:tcPr>
                <w:p w:rsidR="00817FFA" w:rsidRPr="00817FFA" w:rsidRDefault="00817FFA" w:rsidP="008B5E71">
                  <w:pPr>
                    <w:rPr>
                      <w:lang w:val="fr-FR"/>
                    </w:rPr>
                  </w:pPr>
                </w:p>
                <w:p w:rsidR="00817FFA" w:rsidRPr="000D5E90" w:rsidRDefault="00F560E4" w:rsidP="008B5E71">
                  <w:r>
                    <w:t>36,0</w:t>
                  </w:r>
                </w:p>
                <w:p w:rsidR="00817FFA" w:rsidRDefault="00817FFA" w:rsidP="008B5E71"/>
                <w:p w:rsidR="00817FFA" w:rsidRPr="00AF2EC7" w:rsidRDefault="00F560E4" w:rsidP="008B5E71">
                  <w:r>
                    <w:t>45,0</w:t>
                  </w:r>
                </w:p>
                <w:p w:rsidR="00817FFA" w:rsidRDefault="00817FFA" w:rsidP="008B5E71"/>
                <w:p w:rsidR="00817FFA" w:rsidRDefault="00817FFA" w:rsidP="00F560E4"/>
              </w:tc>
              <w:tc>
                <w:tcPr>
                  <w:tcW w:w="1513" w:type="dxa"/>
                </w:tcPr>
                <w:p w:rsidR="00817FFA" w:rsidRDefault="00817FFA" w:rsidP="008B5E71"/>
                <w:p w:rsidR="00817FFA" w:rsidRPr="004F42CF" w:rsidRDefault="00F560E4" w:rsidP="008B5E71">
                  <w:r>
                    <w:t>33,0</w:t>
                  </w:r>
                </w:p>
                <w:p w:rsidR="00817FFA" w:rsidRDefault="00817FFA" w:rsidP="008B5E71"/>
                <w:p w:rsidR="00817FFA" w:rsidRPr="00AF2EC7" w:rsidRDefault="00F560E4" w:rsidP="008B5E71">
                  <w:r>
                    <w:t>40,0</w:t>
                  </w:r>
                </w:p>
                <w:p w:rsidR="00817FFA" w:rsidRDefault="00817FFA" w:rsidP="008B5E71"/>
                <w:p w:rsidR="00817FFA" w:rsidRPr="000B3014" w:rsidRDefault="00817FFA" w:rsidP="008B5E71"/>
              </w:tc>
              <w:tc>
                <w:tcPr>
                  <w:tcW w:w="1400" w:type="dxa"/>
                </w:tcPr>
                <w:p w:rsidR="00817FFA" w:rsidRDefault="00817FFA" w:rsidP="008B5E71"/>
                <w:p w:rsidR="00817FFA" w:rsidRPr="004F42CF" w:rsidRDefault="00F560E4" w:rsidP="008B5E71">
                  <w:r>
                    <w:t>30,0</w:t>
                  </w:r>
                </w:p>
                <w:p w:rsidR="00817FFA" w:rsidRDefault="00817FFA" w:rsidP="008B5E71"/>
                <w:p w:rsidR="00817FFA" w:rsidRPr="00AF2EC7" w:rsidRDefault="00F560E4" w:rsidP="008B5E71">
                  <w:r>
                    <w:t>38,4</w:t>
                  </w:r>
                </w:p>
                <w:p w:rsidR="00817FFA" w:rsidRDefault="00817FFA" w:rsidP="008B5E71"/>
                <w:p w:rsidR="00817FFA" w:rsidRPr="00871B53" w:rsidRDefault="00817FFA" w:rsidP="008B5E71"/>
              </w:tc>
            </w:tr>
            <w:tr w:rsidR="00F560E4" w:rsidTr="008B5E71">
              <w:tc>
                <w:tcPr>
                  <w:tcW w:w="4420" w:type="dxa"/>
                </w:tcPr>
                <w:p w:rsidR="00F560E4" w:rsidRPr="00F560E4" w:rsidRDefault="00F560E4" w:rsidP="00F560E4">
                  <w:pPr>
                    <w:ind w:left="360"/>
                    <w:jc w:val="left"/>
                    <w:rPr>
                      <w:u w:val="single"/>
                      <w:lang w:val="lv-LV"/>
                    </w:rPr>
                  </w:pPr>
                  <w:r w:rsidRPr="00F560E4">
                    <w:rPr>
                      <w:u w:val="single"/>
                      <w:lang w:val="lv-LV"/>
                    </w:rPr>
                    <w:t>Vircas uzskāršanas tvertnes:</w:t>
                  </w:r>
                </w:p>
                <w:p w:rsidR="00F560E4" w:rsidRPr="00F560E4" w:rsidRDefault="00F560E4" w:rsidP="00F560E4">
                  <w:pPr>
                    <w:ind w:left="720"/>
                    <w:jc w:val="left"/>
                    <w:rPr>
                      <w:lang w:val="lv-LV"/>
                    </w:rPr>
                  </w:pPr>
                </w:p>
              </w:tc>
              <w:tc>
                <w:tcPr>
                  <w:tcW w:w="4340" w:type="dxa"/>
                  <w:gridSpan w:val="3"/>
                </w:tcPr>
                <w:p w:rsidR="00F560E4" w:rsidRPr="003826D8" w:rsidRDefault="00F560E4" w:rsidP="008B5E71">
                  <w:pPr>
                    <w:rPr>
                      <w:lang w:val="lv-LV"/>
                    </w:rPr>
                  </w:pPr>
                  <w:r w:rsidRPr="003826D8">
                    <w:rPr>
                      <w:lang w:val="lv-LV"/>
                    </w:rPr>
                    <w:t>Skatīt cilindrisko krātuves izbūves būvizmaksas</w:t>
                  </w:r>
                </w:p>
              </w:tc>
            </w:tr>
          </w:tbl>
          <w:p w:rsidR="00CC7814" w:rsidRPr="006932B7" w:rsidRDefault="00CC7814" w:rsidP="00000D3A">
            <w:pPr>
              <w:pStyle w:val="BodyText3"/>
              <w:jc w:val="both"/>
              <w:rPr>
                <w:sz w:val="24"/>
              </w:rPr>
            </w:pPr>
          </w:p>
        </w:tc>
        <w:tc>
          <w:tcPr>
            <w:tcW w:w="3094" w:type="dxa"/>
            <w:vAlign w:val="center"/>
          </w:tcPr>
          <w:p w:rsidR="00CC7814" w:rsidRDefault="00CC7814" w:rsidP="00000D3A">
            <w:pPr>
              <w:pStyle w:val="BodyText3"/>
              <w:jc w:val="center"/>
              <w:rPr>
                <w:sz w:val="20"/>
                <w:szCs w:val="20"/>
              </w:rPr>
            </w:pPr>
          </w:p>
          <w:p w:rsidR="00AE7260" w:rsidRDefault="00AE7260" w:rsidP="00000D3A">
            <w:pPr>
              <w:pStyle w:val="BodyText3"/>
              <w:jc w:val="center"/>
              <w:rPr>
                <w:sz w:val="20"/>
                <w:szCs w:val="20"/>
              </w:rPr>
            </w:pPr>
          </w:p>
          <w:p w:rsidR="00AE7260" w:rsidRDefault="00AE7260" w:rsidP="00000D3A">
            <w:pPr>
              <w:pStyle w:val="BodyText3"/>
              <w:jc w:val="center"/>
              <w:rPr>
                <w:sz w:val="20"/>
                <w:szCs w:val="20"/>
              </w:rPr>
            </w:pPr>
          </w:p>
          <w:p w:rsidR="00AE7260" w:rsidRPr="006932B7" w:rsidRDefault="00AE7260" w:rsidP="00000D3A">
            <w:pPr>
              <w:pStyle w:val="BodyText3"/>
              <w:jc w:val="center"/>
              <w:rPr>
                <w:sz w:val="20"/>
                <w:szCs w:val="20"/>
              </w:rPr>
            </w:pPr>
          </w:p>
        </w:tc>
      </w:tr>
    </w:tbl>
    <w:p w:rsidR="00F560E4" w:rsidRPr="00F560E4" w:rsidRDefault="00F560E4" w:rsidP="00F560E4">
      <w:pPr>
        <w:jc w:val="both"/>
        <w:rPr>
          <w:lang w:val="lv-LV"/>
        </w:rPr>
      </w:pPr>
      <w:r w:rsidRPr="00F560E4">
        <w:rPr>
          <w:lang w:val="lv-LV"/>
        </w:rPr>
        <w:t>Piezīme: tabulā dotās būvizmaksas ir orientējošas, jo katrā konkrētajā situācijā tās var nedaudz atšķiries.</w:t>
      </w:r>
    </w:p>
    <w:p w:rsidR="003A06C7" w:rsidRDefault="003A06C7" w:rsidP="005F3DC6">
      <w:pPr>
        <w:spacing w:before="120"/>
        <w:jc w:val="both"/>
        <w:rPr>
          <w:b/>
          <w:sz w:val="24"/>
          <w:szCs w:val="24"/>
          <w:lang w:val="lv-LV"/>
        </w:rPr>
      </w:pPr>
    </w:p>
    <w:sectPr w:rsidR="003A06C7" w:rsidSect="00F560E4">
      <w:type w:val="continuous"/>
      <w:pgSz w:w="11906" w:h="16838" w:code="9"/>
      <w:pgMar w:top="899" w:right="1418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8D"/>
    <w:multiLevelType w:val="hybridMultilevel"/>
    <w:tmpl w:val="E0B296DE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549FD"/>
    <w:multiLevelType w:val="hybridMultilevel"/>
    <w:tmpl w:val="6AEEA5D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B469C"/>
    <w:multiLevelType w:val="hybridMultilevel"/>
    <w:tmpl w:val="FE84C99E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952A2"/>
    <w:multiLevelType w:val="hybridMultilevel"/>
    <w:tmpl w:val="AA3656EE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40549"/>
    <w:multiLevelType w:val="hybridMultilevel"/>
    <w:tmpl w:val="E508EA6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005285"/>
    <w:multiLevelType w:val="hybridMultilevel"/>
    <w:tmpl w:val="2224196A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F511FC"/>
    <w:multiLevelType w:val="hybridMultilevel"/>
    <w:tmpl w:val="8376BD2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700A47"/>
    <w:multiLevelType w:val="hybridMultilevel"/>
    <w:tmpl w:val="E35CFE2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8134C1"/>
    <w:multiLevelType w:val="hybridMultilevel"/>
    <w:tmpl w:val="193EA388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63692F"/>
    <w:multiLevelType w:val="multilevel"/>
    <w:tmpl w:val="FE84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687213"/>
    <w:multiLevelType w:val="hybridMultilevel"/>
    <w:tmpl w:val="3B9C2018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7650F6"/>
    <w:multiLevelType w:val="hybridMultilevel"/>
    <w:tmpl w:val="71040D2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5A5749B"/>
    <w:multiLevelType w:val="hybridMultilevel"/>
    <w:tmpl w:val="6650907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B62D74"/>
    <w:multiLevelType w:val="hybridMultilevel"/>
    <w:tmpl w:val="CBDC592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EA3AF7"/>
    <w:multiLevelType w:val="hybridMultilevel"/>
    <w:tmpl w:val="78D4D8D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386E19"/>
    <w:multiLevelType w:val="hybridMultilevel"/>
    <w:tmpl w:val="DA5C7EB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477CAB"/>
    <w:multiLevelType w:val="hybridMultilevel"/>
    <w:tmpl w:val="D938BB7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94B6D"/>
    <w:multiLevelType w:val="hybridMultilevel"/>
    <w:tmpl w:val="CDA60C98"/>
    <w:lvl w:ilvl="0" w:tplc="0426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D1CBF"/>
    <w:rsid w:val="00000D3A"/>
    <w:rsid w:val="000115B7"/>
    <w:rsid w:val="00075655"/>
    <w:rsid w:val="000E004A"/>
    <w:rsid w:val="001064D9"/>
    <w:rsid w:val="0010660A"/>
    <w:rsid w:val="0010793B"/>
    <w:rsid w:val="0016227A"/>
    <w:rsid w:val="00177973"/>
    <w:rsid w:val="00182E03"/>
    <w:rsid w:val="001A3C0E"/>
    <w:rsid w:val="001C59F7"/>
    <w:rsid w:val="00232614"/>
    <w:rsid w:val="00295CD0"/>
    <w:rsid w:val="002A0F24"/>
    <w:rsid w:val="002B54DD"/>
    <w:rsid w:val="00324980"/>
    <w:rsid w:val="003826D8"/>
    <w:rsid w:val="003A06C7"/>
    <w:rsid w:val="003A0EF3"/>
    <w:rsid w:val="003A528A"/>
    <w:rsid w:val="003D2FC8"/>
    <w:rsid w:val="003E1756"/>
    <w:rsid w:val="003E3021"/>
    <w:rsid w:val="003E3153"/>
    <w:rsid w:val="00405ABC"/>
    <w:rsid w:val="00407CA4"/>
    <w:rsid w:val="004132EE"/>
    <w:rsid w:val="004804F7"/>
    <w:rsid w:val="004E7DAB"/>
    <w:rsid w:val="004F7B46"/>
    <w:rsid w:val="00504A2E"/>
    <w:rsid w:val="00504FCB"/>
    <w:rsid w:val="005204E3"/>
    <w:rsid w:val="005245B9"/>
    <w:rsid w:val="00524F1B"/>
    <w:rsid w:val="00550D3F"/>
    <w:rsid w:val="00564CD0"/>
    <w:rsid w:val="005A5AAE"/>
    <w:rsid w:val="005B4652"/>
    <w:rsid w:val="005B7EB3"/>
    <w:rsid w:val="005C7877"/>
    <w:rsid w:val="005E413C"/>
    <w:rsid w:val="005F3DC6"/>
    <w:rsid w:val="00612B05"/>
    <w:rsid w:val="00656037"/>
    <w:rsid w:val="006F46F2"/>
    <w:rsid w:val="007733F5"/>
    <w:rsid w:val="00817FFA"/>
    <w:rsid w:val="008301B1"/>
    <w:rsid w:val="00846268"/>
    <w:rsid w:val="008718AE"/>
    <w:rsid w:val="00893B79"/>
    <w:rsid w:val="008A48E0"/>
    <w:rsid w:val="008A6921"/>
    <w:rsid w:val="008B5E71"/>
    <w:rsid w:val="008C4B64"/>
    <w:rsid w:val="008D1CBF"/>
    <w:rsid w:val="00901EF2"/>
    <w:rsid w:val="00913209"/>
    <w:rsid w:val="009350CB"/>
    <w:rsid w:val="0095101B"/>
    <w:rsid w:val="0097403D"/>
    <w:rsid w:val="009A250F"/>
    <w:rsid w:val="009B262E"/>
    <w:rsid w:val="009D3BC8"/>
    <w:rsid w:val="009E6163"/>
    <w:rsid w:val="00A00232"/>
    <w:rsid w:val="00A564E3"/>
    <w:rsid w:val="00A73D7E"/>
    <w:rsid w:val="00A87C29"/>
    <w:rsid w:val="00AD0269"/>
    <w:rsid w:val="00AE4924"/>
    <w:rsid w:val="00AE7260"/>
    <w:rsid w:val="00AE7B8F"/>
    <w:rsid w:val="00B032D5"/>
    <w:rsid w:val="00B06F04"/>
    <w:rsid w:val="00B46A92"/>
    <w:rsid w:val="00BB66BC"/>
    <w:rsid w:val="00C07772"/>
    <w:rsid w:val="00C7270F"/>
    <w:rsid w:val="00CC2CA3"/>
    <w:rsid w:val="00CC7814"/>
    <w:rsid w:val="00DE5304"/>
    <w:rsid w:val="00E9338D"/>
    <w:rsid w:val="00F0048A"/>
    <w:rsid w:val="00F560E4"/>
    <w:rsid w:val="00FD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CBF"/>
    <w:pPr>
      <w:jc w:val="center"/>
    </w:pPr>
    <w:rPr>
      <w:rFonts w:eastAsia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528A"/>
    <w:pPr>
      <w:spacing w:after="120"/>
      <w:jc w:val="left"/>
    </w:pPr>
    <w:rPr>
      <w:rFonts w:eastAsia="Times New Roman"/>
      <w:sz w:val="24"/>
      <w:szCs w:val="24"/>
      <w:lang w:val="lv-LV" w:eastAsia="lv-LV"/>
    </w:rPr>
  </w:style>
  <w:style w:type="paragraph" w:styleId="BodyText3">
    <w:name w:val="Body Text 3"/>
    <w:basedOn w:val="Normal"/>
    <w:rsid w:val="00295CD0"/>
    <w:pPr>
      <w:spacing w:after="120"/>
      <w:jc w:val="left"/>
    </w:pPr>
    <w:rPr>
      <w:rFonts w:eastAsia="Times New Roman"/>
      <w:sz w:val="16"/>
      <w:szCs w:val="16"/>
      <w:lang w:val="lv-LV" w:eastAsia="lv-LV"/>
    </w:rPr>
  </w:style>
  <w:style w:type="paragraph" w:styleId="NormalWeb">
    <w:name w:val="Normal (Web)"/>
    <w:basedOn w:val="Normal"/>
    <w:rsid w:val="00324980"/>
    <w:pPr>
      <w:spacing w:before="100" w:after="100"/>
      <w:jc w:val="left"/>
    </w:pPr>
    <w:rPr>
      <w:rFonts w:eastAsia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rsid w:val="005F3DC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 IZVĒLĒTIES PIEMĒROTĀKO KŪTSMĒSLU KRĀTUVI  </vt:lpstr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 IZVĒLĒTIES PIEMĒROTĀKO KŪTSMĒSLU KRĀTUVI</dc:title>
  <dc:creator>hp</dc:creator>
  <cp:lastModifiedBy>user</cp:lastModifiedBy>
  <cp:revision>2</cp:revision>
  <cp:lastPrinted>2013-07-22T08:09:00Z</cp:lastPrinted>
  <dcterms:created xsi:type="dcterms:W3CDTF">2014-07-25T08:48:00Z</dcterms:created>
  <dcterms:modified xsi:type="dcterms:W3CDTF">2014-07-25T08:48:00Z</dcterms:modified>
</cp:coreProperties>
</file>