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E798" w14:textId="77777777" w:rsidR="00633EA5" w:rsidRDefault="00633EA5" w:rsidP="00CD2BCC">
      <w:pPr>
        <w:rPr>
          <w:rFonts w:ascii="Arial" w:hAnsi="Arial" w:cs="Arial"/>
          <w:sz w:val="22"/>
          <w:szCs w:val="22"/>
        </w:rPr>
      </w:pPr>
    </w:p>
    <w:p w14:paraId="06DA4F87" w14:textId="75D0D54E" w:rsidR="00D1386F" w:rsidRDefault="00207CF3" w:rsidP="00D1386F">
      <w:pPr>
        <w:jc w:val="center"/>
        <w:rPr>
          <w:rFonts w:ascii="Arial" w:hAnsi="Arial" w:cs="Arial"/>
          <w:b/>
          <w:bCs/>
          <w:sz w:val="20"/>
          <w:szCs w:val="20"/>
        </w:rPr>
      </w:pPr>
      <w:r w:rsidRPr="000E256A">
        <w:rPr>
          <w:rFonts w:ascii="Arial" w:hAnsi="Arial" w:cs="Arial"/>
          <w:b/>
          <w:bCs/>
          <w:sz w:val="20"/>
          <w:szCs w:val="20"/>
        </w:rPr>
        <w:t>LĪGUMS Nr.</w:t>
      </w:r>
      <w:r w:rsidR="000E256A" w:rsidRPr="000E256A">
        <w:rPr>
          <w:rFonts w:ascii="Arial" w:hAnsi="Arial" w:cs="Arial"/>
          <w:b/>
          <w:bCs/>
          <w:sz w:val="20"/>
          <w:szCs w:val="20"/>
        </w:rPr>
        <w:t>2020</w:t>
      </w:r>
      <w:r w:rsidR="00925B09" w:rsidRPr="000E256A">
        <w:rPr>
          <w:rFonts w:ascii="Arial" w:hAnsi="Arial" w:cs="Arial"/>
          <w:b/>
          <w:bCs/>
          <w:sz w:val="20"/>
          <w:szCs w:val="20"/>
        </w:rPr>
        <w:t>/9.4/</w:t>
      </w:r>
      <w:r w:rsidR="00A9549E">
        <w:rPr>
          <w:rFonts w:ascii="Arial" w:hAnsi="Arial" w:cs="Arial"/>
          <w:b/>
          <w:bCs/>
          <w:sz w:val="20"/>
          <w:szCs w:val="20"/>
        </w:rPr>
        <w:t>2</w:t>
      </w:r>
    </w:p>
    <w:p w14:paraId="002990BD" w14:textId="77777777" w:rsidR="00D1386F" w:rsidRPr="00790ED4" w:rsidRDefault="00D1386F" w:rsidP="00D1386F">
      <w:pPr>
        <w:jc w:val="center"/>
        <w:rPr>
          <w:rFonts w:ascii="Arial" w:hAnsi="Arial" w:cs="Arial"/>
          <w:i/>
          <w:color w:val="999999"/>
          <w:sz w:val="20"/>
          <w:szCs w:val="20"/>
        </w:rPr>
      </w:pPr>
      <w:r w:rsidRPr="00790ED4">
        <w:rPr>
          <w:rFonts w:ascii="Arial" w:hAnsi="Arial" w:cs="Arial"/>
          <w:i/>
          <w:sz w:val="20"/>
          <w:szCs w:val="20"/>
        </w:rPr>
        <w:t xml:space="preserve">(objekts: </w:t>
      </w:r>
      <w:r w:rsidR="001C76AD">
        <w:rPr>
          <w:rFonts w:ascii="Arial" w:hAnsi="Arial" w:cs="Arial"/>
          <w:b/>
          <w:sz w:val="22"/>
          <w:szCs w:val="22"/>
        </w:rPr>
        <w:t>Brīvības iela 46a, Balvi</w:t>
      </w:r>
      <w:r w:rsidRPr="00790ED4">
        <w:rPr>
          <w:rFonts w:ascii="Arial" w:hAnsi="Arial" w:cs="Arial"/>
          <w:i/>
          <w:sz w:val="20"/>
          <w:szCs w:val="20"/>
        </w:rPr>
        <w:t>)</w:t>
      </w:r>
    </w:p>
    <w:p w14:paraId="55A259F5" w14:textId="77777777" w:rsidR="00D1386F" w:rsidRPr="00790ED4" w:rsidRDefault="00D1386F" w:rsidP="00D1386F">
      <w:pPr>
        <w:pStyle w:val="BodyText"/>
        <w:rPr>
          <w:rFonts w:ascii="Arial" w:hAnsi="Arial" w:cs="Arial"/>
          <w:sz w:val="20"/>
          <w:szCs w:val="20"/>
        </w:rPr>
      </w:pPr>
    </w:p>
    <w:p w14:paraId="5061E7CB" w14:textId="47C13F2F" w:rsidR="00D1386F" w:rsidRPr="00790ED4" w:rsidRDefault="00D1386F" w:rsidP="00D1386F">
      <w:pPr>
        <w:pStyle w:val="BodyText"/>
        <w:tabs>
          <w:tab w:val="right" w:pos="8364"/>
        </w:tabs>
        <w:rPr>
          <w:rFonts w:ascii="Arial" w:hAnsi="Arial" w:cs="Arial"/>
          <w:sz w:val="20"/>
          <w:szCs w:val="20"/>
        </w:rPr>
      </w:pPr>
      <w:r w:rsidRPr="00790ED4">
        <w:rPr>
          <w:rFonts w:ascii="Arial" w:hAnsi="Arial" w:cs="Arial"/>
          <w:sz w:val="20"/>
          <w:szCs w:val="20"/>
        </w:rPr>
        <w:t xml:space="preserve">Ozolniekos, </w:t>
      </w:r>
      <w:r w:rsidRPr="00790ED4">
        <w:rPr>
          <w:rFonts w:ascii="Arial" w:hAnsi="Arial" w:cs="Arial"/>
          <w:sz w:val="20"/>
          <w:szCs w:val="20"/>
        </w:rPr>
        <w:tab/>
      </w:r>
      <w:r w:rsidRPr="000E256A">
        <w:rPr>
          <w:rFonts w:ascii="Arial" w:hAnsi="Arial" w:cs="Arial"/>
          <w:sz w:val="20"/>
          <w:szCs w:val="20"/>
        </w:rPr>
        <w:t>20</w:t>
      </w:r>
      <w:r w:rsidR="001C76AD" w:rsidRPr="000E256A">
        <w:rPr>
          <w:rFonts w:ascii="Arial" w:hAnsi="Arial" w:cs="Arial"/>
          <w:sz w:val="20"/>
          <w:szCs w:val="20"/>
        </w:rPr>
        <w:t>20</w:t>
      </w:r>
      <w:r w:rsidRPr="000E256A">
        <w:rPr>
          <w:rFonts w:ascii="Arial" w:hAnsi="Arial" w:cs="Arial"/>
          <w:sz w:val="20"/>
          <w:szCs w:val="20"/>
        </w:rPr>
        <w:t xml:space="preserve">. gada  </w:t>
      </w:r>
      <w:r w:rsidR="000E256A">
        <w:rPr>
          <w:rFonts w:ascii="Arial" w:hAnsi="Arial" w:cs="Arial"/>
          <w:sz w:val="20"/>
          <w:szCs w:val="20"/>
        </w:rPr>
        <w:t>18.</w:t>
      </w:r>
      <w:r w:rsidR="001C76AD" w:rsidRPr="000E256A">
        <w:rPr>
          <w:rFonts w:ascii="Arial" w:hAnsi="Arial" w:cs="Arial"/>
          <w:sz w:val="20"/>
          <w:szCs w:val="20"/>
        </w:rPr>
        <w:t>martā</w:t>
      </w:r>
      <w:r w:rsidR="009A56C8">
        <w:rPr>
          <w:rFonts w:ascii="Arial" w:hAnsi="Arial" w:cs="Arial"/>
          <w:sz w:val="20"/>
          <w:szCs w:val="20"/>
        </w:rPr>
        <w:t xml:space="preserve"> </w:t>
      </w:r>
    </w:p>
    <w:p w14:paraId="57062C2A" w14:textId="77777777" w:rsidR="00D1386F" w:rsidRPr="00790ED4" w:rsidRDefault="00D1386F" w:rsidP="00D1386F">
      <w:pPr>
        <w:pStyle w:val="BodyText"/>
        <w:rPr>
          <w:rFonts w:ascii="Arial" w:hAnsi="Arial" w:cs="Arial"/>
          <w:sz w:val="20"/>
          <w:szCs w:val="20"/>
        </w:rPr>
      </w:pPr>
    </w:p>
    <w:p w14:paraId="22D923CC" w14:textId="0B647FC4" w:rsidR="001C76AD" w:rsidRDefault="00D1386F" w:rsidP="00D1386F">
      <w:pPr>
        <w:ind w:right="-1"/>
        <w:rPr>
          <w:rFonts w:ascii="Arial" w:hAnsi="Arial" w:cs="Arial"/>
          <w:sz w:val="20"/>
          <w:szCs w:val="20"/>
        </w:rPr>
      </w:pPr>
      <w:r w:rsidRPr="001C76AD">
        <w:rPr>
          <w:rFonts w:ascii="Arial" w:hAnsi="Arial" w:cs="Arial"/>
          <w:b/>
          <w:sz w:val="20"/>
          <w:szCs w:val="20"/>
        </w:rPr>
        <w:t>SIA “Latvijas Lauku konsultāciju un izglītības centrs”</w:t>
      </w:r>
      <w:r w:rsidRPr="00790ED4">
        <w:rPr>
          <w:rFonts w:ascii="Arial" w:hAnsi="Arial" w:cs="Arial"/>
          <w:sz w:val="20"/>
          <w:szCs w:val="20"/>
        </w:rPr>
        <w:t xml:space="preserve"> (turpmāk - “Pasūtītājs”), reģistrācijas Nr. 40003347699, juridiskā adrese: Rīgas iela 34, Ozolnieki, Ozolnieku pagasts, Ozolnieku novads,</w:t>
      </w:r>
      <w:r>
        <w:rPr>
          <w:rFonts w:ascii="Arial" w:hAnsi="Arial" w:cs="Arial"/>
          <w:sz w:val="20"/>
          <w:szCs w:val="20"/>
        </w:rPr>
        <w:t xml:space="preserve"> LV-3018,</w:t>
      </w:r>
      <w:r w:rsidRPr="00790ED4">
        <w:rPr>
          <w:rFonts w:ascii="Arial" w:hAnsi="Arial" w:cs="Arial"/>
          <w:sz w:val="20"/>
          <w:szCs w:val="20"/>
        </w:rPr>
        <w:t xml:space="preserve"> tās valdes </w:t>
      </w:r>
      <w:r w:rsidR="000E256A">
        <w:rPr>
          <w:rFonts w:ascii="Arial" w:hAnsi="Arial" w:cs="Arial"/>
          <w:sz w:val="20"/>
          <w:szCs w:val="20"/>
        </w:rPr>
        <w:t>locek</w:t>
      </w:r>
      <w:r w:rsidR="00411DDD">
        <w:rPr>
          <w:rFonts w:ascii="Arial" w:hAnsi="Arial" w:cs="Arial"/>
          <w:sz w:val="20"/>
          <w:szCs w:val="20"/>
        </w:rPr>
        <w:t>ļu</w:t>
      </w:r>
      <w:r w:rsidR="000E256A">
        <w:rPr>
          <w:rFonts w:ascii="Arial" w:hAnsi="Arial" w:cs="Arial"/>
          <w:sz w:val="20"/>
          <w:szCs w:val="20"/>
        </w:rPr>
        <w:t xml:space="preserve"> Kaspara Žūriņa un Edgara Lindes</w:t>
      </w:r>
      <w:r w:rsidRPr="00790ED4">
        <w:rPr>
          <w:rFonts w:ascii="Arial" w:hAnsi="Arial" w:cs="Arial"/>
          <w:sz w:val="20"/>
          <w:szCs w:val="20"/>
        </w:rPr>
        <w:t xml:space="preserve"> personā, no vienas puses, un </w:t>
      </w:r>
    </w:p>
    <w:p w14:paraId="7F3F0918" w14:textId="77777777" w:rsidR="00D1386F" w:rsidRPr="001C76AD" w:rsidRDefault="00D70EB9" w:rsidP="00D1386F">
      <w:pPr>
        <w:ind w:right="-1"/>
        <w:rPr>
          <w:rFonts w:ascii="Arial" w:hAnsi="Arial" w:cs="Arial"/>
          <w:sz w:val="20"/>
          <w:szCs w:val="20"/>
        </w:rPr>
      </w:pPr>
      <w:r w:rsidRPr="001C76AD">
        <w:rPr>
          <w:rFonts w:ascii="Arial" w:hAnsi="Arial" w:cs="Arial"/>
          <w:b/>
          <w:sz w:val="20"/>
          <w:szCs w:val="20"/>
        </w:rPr>
        <w:t>SIA “</w:t>
      </w:r>
      <w:proofErr w:type="spellStart"/>
      <w:r w:rsidR="001C76AD" w:rsidRPr="001C76AD">
        <w:rPr>
          <w:rFonts w:ascii="Arial" w:hAnsi="Arial" w:cs="Arial"/>
          <w:b/>
          <w:sz w:val="20"/>
          <w:szCs w:val="20"/>
        </w:rPr>
        <w:t>ArhiProf</w:t>
      </w:r>
      <w:proofErr w:type="spellEnd"/>
      <w:r w:rsidRPr="001C76AD">
        <w:rPr>
          <w:rFonts w:ascii="Arial" w:hAnsi="Arial" w:cs="Arial"/>
          <w:b/>
          <w:sz w:val="20"/>
          <w:szCs w:val="20"/>
        </w:rPr>
        <w:t>”</w:t>
      </w:r>
      <w:r w:rsidR="00D1386F" w:rsidRPr="001C76AD">
        <w:rPr>
          <w:rFonts w:ascii="Arial" w:hAnsi="Arial" w:cs="Arial"/>
          <w:b/>
          <w:sz w:val="20"/>
          <w:szCs w:val="20"/>
        </w:rPr>
        <w:t xml:space="preserve"> (</w:t>
      </w:r>
      <w:r w:rsidR="00D1386F" w:rsidRPr="001C76AD">
        <w:rPr>
          <w:rFonts w:ascii="Arial" w:hAnsi="Arial" w:cs="Arial"/>
          <w:sz w:val="20"/>
          <w:szCs w:val="20"/>
        </w:rPr>
        <w:t>turpmāk –</w:t>
      </w:r>
      <w:r w:rsidR="00D1386F" w:rsidRPr="001C76AD">
        <w:rPr>
          <w:rFonts w:ascii="Arial" w:hAnsi="Arial" w:cs="Arial"/>
          <w:bCs/>
          <w:sz w:val="20"/>
          <w:szCs w:val="20"/>
        </w:rPr>
        <w:t xml:space="preserve"> </w:t>
      </w:r>
      <w:r w:rsidR="00D1386F" w:rsidRPr="001C76AD">
        <w:rPr>
          <w:rFonts w:ascii="Arial" w:hAnsi="Arial" w:cs="Arial"/>
          <w:sz w:val="20"/>
          <w:szCs w:val="20"/>
        </w:rPr>
        <w:t>U</w:t>
      </w:r>
      <w:r w:rsidR="00D1386F" w:rsidRPr="001C76AD">
        <w:rPr>
          <w:rFonts w:ascii="Arial" w:hAnsi="Arial" w:cs="Arial"/>
          <w:bCs/>
          <w:sz w:val="20"/>
          <w:szCs w:val="20"/>
        </w:rPr>
        <w:t>zņēmējs</w:t>
      </w:r>
      <w:r w:rsidR="00D1386F" w:rsidRPr="001C76AD">
        <w:rPr>
          <w:rFonts w:ascii="Arial" w:hAnsi="Arial" w:cs="Arial"/>
          <w:sz w:val="20"/>
          <w:szCs w:val="20"/>
        </w:rPr>
        <w:t xml:space="preserve">) reģistrācijas Nr. </w:t>
      </w:r>
      <w:r w:rsidR="001C76AD" w:rsidRPr="001C76AD">
        <w:rPr>
          <w:rFonts w:ascii="Arial" w:hAnsi="Arial" w:cs="Arial"/>
          <w:sz w:val="20"/>
          <w:szCs w:val="20"/>
        </w:rPr>
        <w:t>40103927660</w:t>
      </w:r>
      <w:r w:rsidR="00D1386F" w:rsidRPr="001C76AD">
        <w:rPr>
          <w:rFonts w:ascii="Arial" w:hAnsi="Arial" w:cs="Arial"/>
          <w:sz w:val="20"/>
          <w:szCs w:val="20"/>
        </w:rPr>
        <w:t xml:space="preserve">, juridiskā adrese: </w:t>
      </w:r>
      <w:r w:rsidR="001C76AD" w:rsidRPr="001C76AD">
        <w:rPr>
          <w:rFonts w:ascii="Arial" w:hAnsi="Arial" w:cs="Arial"/>
          <w:sz w:val="20"/>
          <w:szCs w:val="20"/>
        </w:rPr>
        <w:t>Stabu iela 77-1, Rīga, LV-1009</w:t>
      </w:r>
      <w:r w:rsidR="00D1386F" w:rsidRPr="001C76AD">
        <w:rPr>
          <w:rFonts w:ascii="Arial" w:hAnsi="Arial" w:cs="Arial"/>
          <w:sz w:val="20"/>
          <w:szCs w:val="20"/>
        </w:rPr>
        <w:t xml:space="preserve">, kuru saskaņā ar statūtiem pārstāv valdes loceklis </w:t>
      </w:r>
      <w:r w:rsidR="001C76AD">
        <w:rPr>
          <w:rFonts w:ascii="Arial" w:hAnsi="Arial" w:cs="Arial"/>
          <w:sz w:val="20"/>
          <w:szCs w:val="20"/>
        </w:rPr>
        <w:t xml:space="preserve">Ritvars </w:t>
      </w:r>
      <w:proofErr w:type="spellStart"/>
      <w:r w:rsidR="001C76AD">
        <w:rPr>
          <w:rFonts w:ascii="Arial" w:hAnsi="Arial" w:cs="Arial"/>
          <w:sz w:val="20"/>
          <w:szCs w:val="20"/>
        </w:rPr>
        <w:t>Pužulis</w:t>
      </w:r>
      <w:proofErr w:type="spellEnd"/>
      <w:r w:rsidR="00D1386F" w:rsidRPr="001C76AD">
        <w:rPr>
          <w:rFonts w:ascii="Arial" w:hAnsi="Arial" w:cs="Arial"/>
          <w:sz w:val="20"/>
          <w:szCs w:val="20"/>
        </w:rPr>
        <w:t xml:space="preserve">, no otras puses, (Pasūtītājs un Uzņēmējs kopā turpmāk tekstā – </w:t>
      </w:r>
      <w:r w:rsidR="00D1386F" w:rsidRPr="001C76AD">
        <w:rPr>
          <w:rFonts w:ascii="Arial" w:hAnsi="Arial" w:cs="Arial"/>
          <w:bCs/>
          <w:sz w:val="20"/>
          <w:szCs w:val="20"/>
        </w:rPr>
        <w:t>Puses</w:t>
      </w:r>
      <w:r w:rsidR="00D1386F" w:rsidRPr="001C76AD">
        <w:rPr>
          <w:rFonts w:ascii="Arial" w:hAnsi="Arial" w:cs="Arial"/>
          <w:sz w:val="20"/>
          <w:szCs w:val="20"/>
        </w:rPr>
        <w:t xml:space="preserve">), noslēdz doto līgumu, turpmāk – </w:t>
      </w:r>
      <w:smartTag w:uri="schemas-tilde-lv/tildestengine" w:element="veidnes">
        <w:smartTagPr>
          <w:attr w:name="id" w:val="-1"/>
          <w:attr w:name="baseform" w:val="līgums"/>
          <w:attr w:name="text" w:val="līgums"/>
        </w:smartTagPr>
        <w:r w:rsidR="00D1386F" w:rsidRPr="001C76AD">
          <w:rPr>
            <w:rFonts w:ascii="Arial" w:hAnsi="Arial" w:cs="Arial"/>
            <w:sz w:val="20"/>
            <w:szCs w:val="20"/>
          </w:rPr>
          <w:t>Līgums</w:t>
        </w:r>
      </w:smartTag>
      <w:r w:rsidR="00D1386F" w:rsidRPr="001C76AD">
        <w:rPr>
          <w:rFonts w:ascii="Arial" w:hAnsi="Arial" w:cs="Arial"/>
          <w:sz w:val="20"/>
          <w:szCs w:val="20"/>
        </w:rPr>
        <w:t>, par zemāk minēto:</w:t>
      </w:r>
    </w:p>
    <w:p w14:paraId="304CE291" w14:textId="77777777" w:rsidR="00D1386F" w:rsidRPr="00790ED4" w:rsidRDefault="00D1386F" w:rsidP="00D1386F">
      <w:pPr>
        <w:pStyle w:val="BodyText"/>
        <w:rPr>
          <w:rFonts w:ascii="Arial" w:hAnsi="Arial" w:cs="Arial"/>
          <w:sz w:val="20"/>
          <w:szCs w:val="20"/>
        </w:rPr>
      </w:pPr>
    </w:p>
    <w:p w14:paraId="109CB077" w14:textId="77777777" w:rsidR="00D1386F" w:rsidRPr="0003671C" w:rsidRDefault="00D1386F" w:rsidP="00D1386F">
      <w:pPr>
        <w:pStyle w:val="BodyText"/>
        <w:numPr>
          <w:ilvl w:val="0"/>
          <w:numId w:val="43"/>
        </w:numPr>
        <w:spacing w:before="0"/>
        <w:jc w:val="center"/>
        <w:rPr>
          <w:rFonts w:ascii="Arial" w:hAnsi="Arial" w:cs="Arial"/>
          <w:bCs/>
          <w:sz w:val="20"/>
          <w:szCs w:val="20"/>
        </w:rPr>
      </w:pPr>
      <w:r w:rsidRPr="00790ED4">
        <w:rPr>
          <w:rFonts w:ascii="Arial" w:hAnsi="Arial" w:cs="Arial"/>
          <w:b/>
          <w:bCs/>
          <w:sz w:val="20"/>
          <w:szCs w:val="20"/>
        </w:rPr>
        <w:t>LĪGUMA PRIEKŠMETS</w:t>
      </w:r>
    </w:p>
    <w:p w14:paraId="662A8C43" w14:textId="77777777" w:rsidR="00D1386F" w:rsidRPr="0003671C" w:rsidRDefault="00D1386F" w:rsidP="00D1386F">
      <w:pPr>
        <w:pStyle w:val="BodyText"/>
        <w:numPr>
          <w:ilvl w:val="1"/>
          <w:numId w:val="43"/>
        </w:numPr>
        <w:tabs>
          <w:tab w:val="clear" w:pos="360"/>
          <w:tab w:val="left" w:pos="-5103"/>
        </w:tabs>
        <w:spacing w:before="0"/>
        <w:ind w:left="0" w:firstLine="0"/>
        <w:rPr>
          <w:rFonts w:ascii="Arial" w:hAnsi="Arial" w:cs="Arial"/>
          <w:bCs/>
          <w:sz w:val="20"/>
          <w:szCs w:val="20"/>
        </w:rPr>
      </w:pPr>
      <w:r w:rsidRPr="0003671C">
        <w:rPr>
          <w:rFonts w:ascii="Arial" w:hAnsi="Arial" w:cs="Arial"/>
          <w:bCs/>
          <w:sz w:val="20"/>
          <w:szCs w:val="20"/>
        </w:rPr>
        <w:t xml:space="preserve">Pasūtītājs </w:t>
      </w:r>
      <w:proofErr w:type="spellStart"/>
      <w:r w:rsidRPr="0003671C">
        <w:rPr>
          <w:rFonts w:ascii="Arial" w:hAnsi="Arial" w:cs="Arial"/>
          <w:sz w:val="20"/>
          <w:szCs w:val="20"/>
        </w:rPr>
        <w:t>pasūta</w:t>
      </w:r>
      <w:proofErr w:type="spellEnd"/>
      <w:r w:rsidRPr="0003671C">
        <w:rPr>
          <w:rFonts w:ascii="Arial" w:hAnsi="Arial" w:cs="Arial"/>
          <w:sz w:val="20"/>
          <w:szCs w:val="20"/>
        </w:rPr>
        <w:t>, un U</w:t>
      </w:r>
      <w:r w:rsidRPr="0003671C">
        <w:rPr>
          <w:rFonts w:ascii="Arial" w:hAnsi="Arial" w:cs="Arial"/>
          <w:bCs/>
          <w:sz w:val="20"/>
          <w:szCs w:val="20"/>
        </w:rPr>
        <w:t xml:space="preserve">zņēmējs </w:t>
      </w:r>
      <w:r w:rsidRPr="0003671C">
        <w:rPr>
          <w:rFonts w:ascii="Arial" w:hAnsi="Arial" w:cs="Arial"/>
          <w:sz w:val="20"/>
          <w:szCs w:val="20"/>
        </w:rPr>
        <w:t xml:space="preserve">apņemas veikt ēkas </w:t>
      </w:r>
      <w:r w:rsidR="001C76AD">
        <w:rPr>
          <w:rFonts w:ascii="Arial" w:hAnsi="Arial" w:cs="Arial"/>
          <w:sz w:val="20"/>
          <w:szCs w:val="20"/>
        </w:rPr>
        <w:t>Brīvības ielā 46A, Balvi vienkāršotu fasādes atjaunošanu</w:t>
      </w:r>
      <w:r w:rsidRPr="0003671C">
        <w:rPr>
          <w:rFonts w:ascii="Arial" w:hAnsi="Arial" w:cs="Arial"/>
          <w:sz w:val="20"/>
          <w:szCs w:val="20"/>
        </w:rPr>
        <w:t xml:space="preserve"> saskaņā ar iepirkumu Nr. LLKC 201</w:t>
      </w:r>
      <w:r w:rsidR="009D0221">
        <w:rPr>
          <w:rFonts w:ascii="Arial" w:hAnsi="Arial" w:cs="Arial"/>
          <w:sz w:val="20"/>
          <w:szCs w:val="20"/>
        </w:rPr>
        <w:t>9</w:t>
      </w:r>
      <w:r w:rsidRPr="0003671C">
        <w:rPr>
          <w:rFonts w:ascii="Arial" w:hAnsi="Arial" w:cs="Arial"/>
          <w:sz w:val="20"/>
          <w:szCs w:val="20"/>
        </w:rPr>
        <w:t>/</w:t>
      </w:r>
      <w:r w:rsidR="001C76AD">
        <w:rPr>
          <w:rFonts w:ascii="Arial" w:hAnsi="Arial" w:cs="Arial"/>
          <w:sz w:val="20"/>
          <w:szCs w:val="20"/>
        </w:rPr>
        <w:t>7</w:t>
      </w:r>
      <w:r w:rsidRPr="0003671C">
        <w:rPr>
          <w:rFonts w:ascii="Arial" w:hAnsi="Arial" w:cs="Arial"/>
          <w:sz w:val="20"/>
          <w:szCs w:val="20"/>
        </w:rPr>
        <w:t xml:space="preserve"> un saskaņā ar tāmi (1.Pielikums), kas ir Līguma neatņemama sastāvdaļa, turpmāk tekstā - Remontdarbi. </w:t>
      </w:r>
    </w:p>
    <w:p w14:paraId="0953C7AD" w14:textId="77777777" w:rsidR="00D1386F" w:rsidRPr="00790ED4" w:rsidRDefault="00D1386F" w:rsidP="00D1386F">
      <w:pPr>
        <w:pStyle w:val="BodyText"/>
        <w:tabs>
          <w:tab w:val="left" w:pos="540"/>
        </w:tabs>
        <w:rPr>
          <w:rFonts w:ascii="Arial" w:hAnsi="Arial" w:cs="Arial"/>
          <w:bCs/>
          <w:sz w:val="20"/>
          <w:szCs w:val="20"/>
        </w:rPr>
      </w:pPr>
    </w:p>
    <w:p w14:paraId="6E1FE973" w14:textId="77777777" w:rsidR="00D1386F" w:rsidRPr="00790ED4" w:rsidRDefault="00D1386F" w:rsidP="00D1386F">
      <w:pPr>
        <w:pStyle w:val="BodyText"/>
        <w:numPr>
          <w:ilvl w:val="0"/>
          <w:numId w:val="43"/>
        </w:numPr>
        <w:tabs>
          <w:tab w:val="left" w:pos="540"/>
        </w:tabs>
        <w:spacing w:before="0"/>
        <w:jc w:val="center"/>
        <w:rPr>
          <w:rFonts w:ascii="Arial" w:hAnsi="Arial" w:cs="Arial"/>
          <w:b/>
          <w:bCs/>
          <w:sz w:val="20"/>
          <w:szCs w:val="20"/>
        </w:rPr>
      </w:pPr>
      <w:r w:rsidRPr="00790ED4">
        <w:rPr>
          <w:rFonts w:ascii="Arial" w:hAnsi="Arial" w:cs="Arial"/>
          <w:b/>
          <w:bCs/>
          <w:sz w:val="20"/>
          <w:szCs w:val="20"/>
        </w:rPr>
        <w:t>REMONTDARBU IZPILDES TERMIŅŠ</w:t>
      </w:r>
    </w:p>
    <w:p w14:paraId="594BC40E" w14:textId="1EF38F7B" w:rsidR="00D1386F" w:rsidRPr="0003671C" w:rsidRDefault="00D1386F" w:rsidP="00D1386F">
      <w:pPr>
        <w:rPr>
          <w:rFonts w:ascii="Arial" w:hAnsi="Arial" w:cs="Arial"/>
          <w:sz w:val="20"/>
          <w:szCs w:val="20"/>
        </w:rPr>
      </w:pPr>
      <w:r w:rsidRPr="0003671C">
        <w:rPr>
          <w:rFonts w:ascii="Arial" w:hAnsi="Arial" w:cs="Arial"/>
          <w:sz w:val="20"/>
          <w:szCs w:val="20"/>
        </w:rPr>
        <w:t>2.1</w:t>
      </w:r>
      <w:r w:rsidR="009D0221">
        <w:rPr>
          <w:rFonts w:ascii="Arial" w:hAnsi="Arial" w:cs="Arial"/>
          <w:sz w:val="20"/>
          <w:szCs w:val="20"/>
        </w:rPr>
        <w:t xml:space="preserve">.  </w:t>
      </w:r>
      <w:r w:rsidRPr="0003671C">
        <w:rPr>
          <w:rFonts w:ascii="Arial" w:hAnsi="Arial" w:cs="Arial"/>
          <w:sz w:val="20"/>
          <w:szCs w:val="20"/>
        </w:rPr>
        <w:t xml:space="preserve">Remontdarbi jāpabeidz </w:t>
      </w:r>
      <w:r w:rsidR="001C76AD">
        <w:rPr>
          <w:rFonts w:ascii="Arial" w:hAnsi="Arial" w:cs="Arial"/>
          <w:sz w:val="20"/>
          <w:szCs w:val="20"/>
        </w:rPr>
        <w:t>3 mēnešu laikā no to uzsākšanas brīža</w:t>
      </w:r>
      <w:r w:rsidR="00BA3AD6">
        <w:rPr>
          <w:rFonts w:ascii="Arial" w:hAnsi="Arial" w:cs="Arial"/>
          <w:sz w:val="20"/>
          <w:szCs w:val="20"/>
        </w:rPr>
        <w:t xml:space="preserve">, bet ne vēlāk kā līdz 2020. gada </w:t>
      </w:r>
      <w:r w:rsidR="00041305">
        <w:rPr>
          <w:rFonts w:ascii="Arial" w:hAnsi="Arial" w:cs="Arial"/>
          <w:sz w:val="20"/>
          <w:szCs w:val="20"/>
        </w:rPr>
        <w:t>30.septembrim.</w:t>
      </w:r>
      <w:bookmarkStart w:id="0" w:name="_GoBack"/>
      <w:bookmarkEnd w:id="0"/>
    </w:p>
    <w:p w14:paraId="4AAD40DA" w14:textId="77777777" w:rsidR="00D1386F" w:rsidRPr="00790ED4" w:rsidRDefault="00D1386F" w:rsidP="00D1386F">
      <w:pPr>
        <w:pStyle w:val="BodyText"/>
        <w:spacing w:before="0"/>
        <w:rPr>
          <w:rFonts w:ascii="Arial" w:hAnsi="Arial" w:cs="Arial"/>
          <w:bCs/>
          <w:sz w:val="20"/>
          <w:szCs w:val="20"/>
        </w:rPr>
      </w:pPr>
      <w:r>
        <w:rPr>
          <w:rFonts w:ascii="Arial" w:hAnsi="Arial" w:cs="Arial"/>
          <w:sz w:val="20"/>
          <w:szCs w:val="20"/>
        </w:rPr>
        <w:t xml:space="preserve">2.2. </w:t>
      </w:r>
      <w:r w:rsidRPr="00790ED4">
        <w:rPr>
          <w:rFonts w:ascii="Arial" w:hAnsi="Arial" w:cs="Arial"/>
          <w:sz w:val="20"/>
          <w:szCs w:val="20"/>
        </w:rPr>
        <w:t xml:space="preserve">Remontdarbu pabeigšanas diena ir </w:t>
      </w:r>
      <w:r>
        <w:rPr>
          <w:rFonts w:ascii="Arial" w:hAnsi="Arial" w:cs="Arial"/>
          <w:sz w:val="20"/>
          <w:szCs w:val="20"/>
        </w:rPr>
        <w:t xml:space="preserve">gala </w:t>
      </w:r>
      <w:r w:rsidRPr="00790ED4">
        <w:rPr>
          <w:rFonts w:ascii="Arial" w:hAnsi="Arial" w:cs="Arial"/>
          <w:sz w:val="20"/>
          <w:szCs w:val="20"/>
        </w:rPr>
        <w:t xml:space="preserve">pieņemšanas-nodošanas akta parakstīšanas datums no Pasūtītāja puses. </w:t>
      </w:r>
    </w:p>
    <w:p w14:paraId="739DB705" w14:textId="77777777" w:rsidR="00D1386F" w:rsidRPr="00790ED4" w:rsidRDefault="00D1386F" w:rsidP="00D1386F">
      <w:pPr>
        <w:pStyle w:val="BodyText"/>
        <w:tabs>
          <w:tab w:val="left" w:pos="540"/>
        </w:tabs>
        <w:rPr>
          <w:rFonts w:ascii="Arial" w:hAnsi="Arial" w:cs="Arial"/>
          <w:bCs/>
          <w:sz w:val="20"/>
          <w:szCs w:val="20"/>
        </w:rPr>
      </w:pPr>
    </w:p>
    <w:p w14:paraId="04833421" w14:textId="77777777" w:rsidR="00D1386F" w:rsidRPr="00790ED4" w:rsidRDefault="00D1386F" w:rsidP="00D1386F">
      <w:pPr>
        <w:pStyle w:val="BodyText"/>
        <w:numPr>
          <w:ilvl w:val="0"/>
          <w:numId w:val="43"/>
        </w:numPr>
        <w:tabs>
          <w:tab w:val="left" w:pos="540"/>
        </w:tabs>
        <w:spacing w:before="0"/>
        <w:jc w:val="center"/>
        <w:rPr>
          <w:rFonts w:ascii="Arial" w:hAnsi="Arial" w:cs="Arial"/>
          <w:b/>
          <w:bCs/>
          <w:sz w:val="20"/>
          <w:szCs w:val="20"/>
        </w:rPr>
      </w:pPr>
      <w:r w:rsidRPr="00790ED4">
        <w:rPr>
          <w:rFonts w:ascii="Arial" w:hAnsi="Arial" w:cs="Arial"/>
          <w:b/>
          <w:bCs/>
          <w:sz w:val="20"/>
          <w:szCs w:val="20"/>
        </w:rPr>
        <w:t>PUŠU PIENĀKUMI UN TIESĪBAS</w:t>
      </w:r>
    </w:p>
    <w:p w14:paraId="38738C76" w14:textId="77777777" w:rsidR="00D1386F" w:rsidRPr="00D70EB9" w:rsidRDefault="00D1386F" w:rsidP="00D1386F">
      <w:pPr>
        <w:pStyle w:val="BodyText"/>
        <w:numPr>
          <w:ilvl w:val="1"/>
          <w:numId w:val="43"/>
        </w:numPr>
        <w:tabs>
          <w:tab w:val="clear" w:pos="360"/>
          <w:tab w:val="left" w:pos="540"/>
        </w:tabs>
        <w:spacing w:before="0"/>
        <w:ind w:left="540" w:hanging="540"/>
        <w:rPr>
          <w:rFonts w:ascii="Arial" w:hAnsi="Arial" w:cs="Arial"/>
          <w:bCs/>
          <w:sz w:val="20"/>
          <w:szCs w:val="20"/>
        </w:rPr>
      </w:pPr>
      <w:r w:rsidRPr="00D70EB9">
        <w:rPr>
          <w:rFonts w:ascii="Arial" w:hAnsi="Arial" w:cs="Arial"/>
          <w:sz w:val="20"/>
          <w:szCs w:val="20"/>
        </w:rPr>
        <w:t>Uzņēmēja</w:t>
      </w:r>
      <w:r w:rsidRPr="00D70EB9">
        <w:rPr>
          <w:rFonts w:ascii="Arial" w:hAnsi="Arial" w:cs="Arial"/>
          <w:bCs/>
          <w:sz w:val="20"/>
          <w:szCs w:val="20"/>
        </w:rPr>
        <w:t xml:space="preserve"> pienākumi un tiesības:</w:t>
      </w:r>
    </w:p>
    <w:p w14:paraId="43E066BB" w14:textId="77777777" w:rsidR="00D1386F" w:rsidRPr="00D70EB9" w:rsidRDefault="00D1386F" w:rsidP="00D1386F">
      <w:pPr>
        <w:pStyle w:val="BodyText"/>
        <w:numPr>
          <w:ilvl w:val="2"/>
          <w:numId w:val="43"/>
        </w:numPr>
        <w:tabs>
          <w:tab w:val="clear" w:pos="720"/>
          <w:tab w:val="num" w:pos="567"/>
        </w:tabs>
        <w:spacing w:before="0"/>
        <w:ind w:left="567" w:hanging="567"/>
        <w:rPr>
          <w:rFonts w:ascii="Arial" w:hAnsi="Arial" w:cs="Arial"/>
          <w:sz w:val="20"/>
          <w:szCs w:val="20"/>
        </w:rPr>
      </w:pPr>
      <w:r w:rsidRPr="00D70EB9">
        <w:rPr>
          <w:rFonts w:ascii="Arial" w:hAnsi="Arial" w:cs="Arial"/>
          <w:sz w:val="20"/>
          <w:szCs w:val="20"/>
        </w:rPr>
        <w:t xml:space="preserve">Izpildīt visu Līgumā un 1.Pielikumā noteikto Remontdarbu apjomu ar saviem darba rīkiem, ierīcēm un darbaspēku uz sava riska pamata, organizēt un veikt darbus u.c. uzdevumus, kas nepieciešami Remontdarbu izpildei atbilstoši Līguma nosacījumiem un nodod Remontdarbus </w:t>
      </w:r>
      <w:r w:rsidRPr="00D70EB9">
        <w:rPr>
          <w:rFonts w:ascii="Arial" w:hAnsi="Arial" w:cs="Arial"/>
          <w:bCs/>
          <w:sz w:val="20"/>
          <w:szCs w:val="20"/>
        </w:rPr>
        <w:t>Pasūtītājam</w:t>
      </w:r>
      <w:r w:rsidRPr="00D70EB9">
        <w:rPr>
          <w:rFonts w:ascii="Arial" w:hAnsi="Arial" w:cs="Arial"/>
          <w:sz w:val="20"/>
          <w:szCs w:val="20"/>
        </w:rPr>
        <w:t xml:space="preserve"> Līguma 2.1. punktā norādītajā termiņā;</w:t>
      </w:r>
    </w:p>
    <w:p w14:paraId="12D1E1F0" w14:textId="00D42F17" w:rsidR="00D1386F" w:rsidRPr="00D70EB9" w:rsidRDefault="00D1386F" w:rsidP="00D1386F">
      <w:pPr>
        <w:pStyle w:val="BodyText"/>
        <w:numPr>
          <w:ilvl w:val="2"/>
          <w:numId w:val="43"/>
        </w:numPr>
        <w:tabs>
          <w:tab w:val="clear" w:pos="720"/>
          <w:tab w:val="num" w:pos="567"/>
        </w:tabs>
        <w:spacing w:before="0"/>
        <w:ind w:left="567" w:hanging="567"/>
        <w:rPr>
          <w:rFonts w:ascii="Arial" w:hAnsi="Arial" w:cs="Arial"/>
          <w:sz w:val="20"/>
          <w:szCs w:val="20"/>
        </w:rPr>
      </w:pPr>
      <w:r w:rsidRPr="00D70EB9">
        <w:rPr>
          <w:rFonts w:ascii="Arial" w:hAnsi="Arial" w:cs="Arial"/>
          <w:sz w:val="20"/>
          <w:szCs w:val="20"/>
        </w:rPr>
        <w:t>Ievērot Latvij</w:t>
      </w:r>
      <w:r w:rsidR="00BA3AD6">
        <w:rPr>
          <w:rFonts w:ascii="Arial" w:hAnsi="Arial" w:cs="Arial"/>
          <w:sz w:val="20"/>
          <w:szCs w:val="20"/>
        </w:rPr>
        <w:t>as Republikā</w:t>
      </w:r>
      <w:r w:rsidRPr="00D70EB9">
        <w:rPr>
          <w:rFonts w:ascii="Arial" w:hAnsi="Arial" w:cs="Arial"/>
          <w:sz w:val="20"/>
          <w:szCs w:val="20"/>
        </w:rPr>
        <w:t xml:space="preserve"> spēkā esošās būvniecības normas un </w:t>
      </w:r>
      <w:r w:rsidR="00BA3AD6">
        <w:rPr>
          <w:rFonts w:ascii="Arial" w:hAnsi="Arial" w:cs="Arial"/>
          <w:sz w:val="20"/>
          <w:szCs w:val="20"/>
        </w:rPr>
        <w:t xml:space="preserve">saistošos </w:t>
      </w:r>
      <w:r w:rsidRPr="00D70EB9">
        <w:rPr>
          <w:rFonts w:ascii="Arial" w:hAnsi="Arial" w:cs="Arial"/>
          <w:sz w:val="20"/>
          <w:szCs w:val="20"/>
        </w:rPr>
        <w:t xml:space="preserve">noteikumus; </w:t>
      </w:r>
    </w:p>
    <w:p w14:paraId="18D56B0A" w14:textId="1A2A02FB" w:rsidR="00D1386F" w:rsidRPr="00D70EB9" w:rsidRDefault="00D1386F" w:rsidP="00D1386F">
      <w:pPr>
        <w:pStyle w:val="BodyText"/>
        <w:numPr>
          <w:ilvl w:val="2"/>
          <w:numId w:val="43"/>
        </w:numPr>
        <w:tabs>
          <w:tab w:val="clear" w:pos="720"/>
          <w:tab w:val="num" w:pos="567"/>
        </w:tabs>
        <w:spacing w:before="0"/>
        <w:ind w:left="567" w:hanging="567"/>
        <w:rPr>
          <w:rFonts w:ascii="Arial" w:hAnsi="Arial" w:cs="Arial"/>
          <w:sz w:val="20"/>
          <w:szCs w:val="20"/>
        </w:rPr>
      </w:pPr>
      <w:r w:rsidRPr="00D70EB9">
        <w:rPr>
          <w:rFonts w:ascii="Arial" w:hAnsi="Arial" w:cs="Arial"/>
          <w:sz w:val="20"/>
          <w:szCs w:val="20"/>
        </w:rPr>
        <w:t>Veikt civiltiesiskās atbildības apdrošināšanu konkrētajā objektā uz visu Līguma darbības laiku saskaņā ar Būvniecības likuma 20.pantu, un pirms Remontdarbu uzsākšanas iesniegt Pasūtītājam minētās apdrošināšanas polises un dokumentu, kas apliecina apdrošināšanas prēmijas apmaksu, kopijas, uzrādot minēto dokumentu oriģinālus;</w:t>
      </w:r>
    </w:p>
    <w:p w14:paraId="4E78109C" w14:textId="77777777" w:rsidR="00D1386F" w:rsidRPr="00D70EB9" w:rsidRDefault="00D1386F" w:rsidP="00D1386F">
      <w:pPr>
        <w:pStyle w:val="BodyText"/>
        <w:numPr>
          <w:ilvl w:val="2"/>
          <w:numId w:val="43"/>
        </w:numPr>
        <w:tabs>
          <w:tab w:val="clear" w:pos="720"/>
          <w:tab w:val="num" w:pos="567"/>
        </w:tabs>
        <w:spacing w:before="0"/>
        <w:ind w:left="567" w:hanging="567"/>
        <w:rPr>
          <w:rFonts w:ascii="Arial" w:hAnsi="Arial" w:cs="Arial"/>
          <w:sz w:val="20"/>
          <w:szCs w:val="20"/>
        </w:rPr>
      </w:pPr>
      <w:r w:rsidRPr="00D70EB9">
        <w:rPr>
          <w:rFonts w:ascii="Arial" w:hAnsi="Arial" w:cs="Arial"/>
          <w:sz w:val="20"/>
          <w:szCs w:val="20"/>
        </w:rPr>
        <w:t xml:space="preserve">Uzņēmējs ir atbildīgs par darba aizsardzības </w:t>
      </w:r>
      <w:r w:rsidR="00BA3AD6">
        <w:rPr>
          <w:rFonts w:ascii="Arial" w:hAnsi="Arial" w:cs="Arial"/>
          <w:sz w:val="20"/>
          <w:szCs w:val="20"/>
        </w:rPr>
        <w:t xml:space="preserve">un ugunsdrošības </w:t>
      </w:r>
      <w:r w:rsidRPr="00D70EB9">
        <w:rPr>
          <w:rFonts w:ascii="Arial" w:hAnsi="Arial" w:cs="Arial"/>
          <w:sz w:val="20"/>
          <w:szCs w:val="20"/>
        </w:rPr>
        <w:t>pasākumu veikšanu un nodrošina objektā darba aizsardzības koordinatora pienākumu izpildi. Uzņēmējs ir pilnībā atbildīgs par sekām, kuras iestājas šajā punktā noteikto pienākumu nepildīšanas vai nepienācīgas pildīšanas rezultātā;</w:t>
      </w:r>
    </w:p>
    <w:p w14:paraId="6F22106D" w14:textId="77777777" w:rsidR="00D1386F" w:rsidRPr="00D70EB9" w:rsidRDefault="00D1386F" w:rsidP="00D1386F">
      <w:pPr>
        <w:pStyle w:val="BodyText"/>
        <w:numPr>
          <w:ilvl w:val="2"/>
          <w:numId w:val="43"/>
        </w:numPr>
        <w:tabs>
          <w:tab w:val="clear" w:pos="720"/>
          <w:tab w:val="num" w:pos="567"/>
        </w:tabs>
        <w:spacing w:before="0"/>
        <w:ind w:left="567" w:hanging="567"/>
        <w:rPr>
          <w:rFonts w:ascii="Arial" w:hAnsi="Arial" w:cs="Arial"/>
          <w:sz w:val="20"/>
          <w:szCs w:val="20"/>
        </w:rPr>
      </w:pPr>
      <w:r w:rsidRPr="00D70EB9">
        <w:rPr>
          <w:rFonts w:ascii="Arial" w:hAnsi="Arial" w:cs="Arial"/>
          <w:sz w:val="20"/>
          <w:szCs w:val="20"/>
        </w:rPr>
        <w:t xml:space="preserve">Pēc Remontdarbu pabeigšanas </w:t>
      </w:r>
      <w:r w:rsidR="00BA3AD6">
        <w:rPr>
          <w:rFonts w:ascii="Arial" w:hAnsi="Arial" w:cs="Arial"/>
          <w:sz w:val="20"/>
          <w:szCs w:val="20"/>
        </w:rPr>
        <w:t xml:space="preserve">Uzņēmējs apņemas </w:t>
      </w:r>
      <w:r w:rsidRPr="00D70EB9">
        <w:rPr>
          <w:rFonts w:ascii="Arial" w:hAnsi="Arial" w:cs="Arial"/>
          <w:sz w:val="20"/>
          <w:szCs w:val="20"/>
        </w:rPr>
        <w:t xml:space="preserve">iesniegt </w:t>
      </w:r>
      <w:r w:rsidRPr="00D70EB9">
        <w:rPr>
          <w:rFonts w:ascii="Arial" w:hAnsi="Arial" w:cs="Arial"/>
          <w:bCs/>
          <w:sz w:val="20"/>
          <w:szCs w:val="20"/>
        </w:rPr>
        <w:t xml:space="preserve">Pasūtītājam </w:t>
      </w:r>
      <w:r w:rsidRPr="00D70EB9">
        <w:rPr>
          <w:rFonts w:ascii="Arial" w:hAnsi="Arial" w:cs="Arial"/>
          <w:sz w:val="20"/>
          <w:szCs w:val="20"/>
        </w:rPr>
        <w:t>visu tehnisko dokumentāciju;</w:t>
      </w:r>
    </w:p>
    <w:p w14:paraId="08DD2B0C" w14:textId="77777777" w:rsidR="00D1386F" w:rsidRPr="00790ED4" w:rsidRDefault="00D1386F" w:rsidP="00D1386F">
      <w:pPr>
        <w:pStyle w:val="BodyText"/>
        <w:numPr>
          <w:ilvl w:val="2"/>
          <w:numId w:val="43"/>
        </w:numPr>
        <w:tabs>
          <w:tab w:val="clear" w:pos="720"/>
          <w:tab w:val="num" w:pos="567"/>
        </w:tabs>
        <w:spacing w:before="0"/>
        <w:ind w:left="567" w:hanging="567"/>
        <w:rPr>
          <w:rFonts w:ascii="Arial" w:hAnsi="Arial" w:cs="Arial"/>
          <w:bCs/>
          <w:color w:val="008000"/>
          <w:sz w:val="20"/>
          <w:szCs w:val="20"/>
        </w:rPr>
      </w:pPr>
      <w:r w:rsidRPr="00D70EB9">
        <w:rPr>
          <w:rFonts w:ascii="Arial" w:hAnsi="Arial" w:cs="Arial"/>
          <w:bCs/>
          <w:sz w:val="20"/>
          <w:szCs w:val="20"/>
        </w:rPr>
        <w:t>Saskaņot nepieciešamos Remontdarbus ar atbildīgām institūcijām un saņemt attiecīgas darbu veikšanas</w:t>
      </w:r>
      <w:r w:rsidRPr="00790ED4">
        <w:rPr>
          <w:rFonts w:ascii="Arial" w:hAnsi="Arial" w:cs="Arial"/>
          <w:bCs/>
          <w:sz w:val="20"/>
          <w:szCs w:val="20"/>
        </w:rPr>
        <w:t xml:space="preserve"> atļaujas, kā arī segt ar šo atļauju saņemšanu saistītos izdevumus</w:t>
      </w:r>
      <w:r w:rsidRPr="00790ED4">
        <w:rPr>
          <w:rFonts w:ascii="Arial" w:hAnsi="Arial" w:cs="Arial"/>
          <w:bCs/>
          <w:color w:val="008000"/>
          <w:sz w:val="20"/>
          <w:szCs w:val="20"/>
        </w:rPr>
        <w:t>.</w:t>
      </w:r>
    </w:p>
    <w:p w14:paraId="27C9322B" w14:textId="77777777" w:rsidR="00D1386F" w:rsidRPr="00790ED4" w:rsidRDefault="00D1386F" w:rsidP="00D1386F">
      <w:pPr>
        <w:pStyle w:val="BodyText"/>
        <w:tabs>
          <w:tab w:val="left" w:pos="6120"/>
        </w:tabs>
        <w:rPr>
          <w:rFonts w:ascii="Arial" w:hAnsi="Arial" w:cs="Arial"/>
          <w:sz w:val="20"/>
          <w:szCs w:val="20"/>
        </w:rPr>
      </w:pPr>
    </w:p>
    <w:p w14:paraId="6C96680C" w14:textId="77777777" w:rsidR="00D1386F" w:rsidRPr="00790ED4" w:rsidRDefault="00D1386F" w:rsidP="00D1386F">
      <w:pPr>
        <w:pStyle w:val="BodyText"/>
        <w:numPr>
          <w:ilvl w:val="1"/>
          <w:numId w:val="43"/>
        </w:numPr>
        <w:tabs>
          <w:tab w:val="clear" w:pos="360"/>
          <w:tab w:val="num" w:pos="540"/>
          <w:tab w:val="left" w:pos="6120"/>
        </w:tabs>
        <w:spacing w:before="0"/>
        <w:ind w:left="540" w:hanging="540"/>
        <w:rPr>
          <w:rFonts w:ascii="Arial" w:hAnsi="Arial" w:cs="Arial"/>
          <w:sz w:val="20"/>
          <w:szCs w:val="20"/>
        </w:rPr>
      </w:pPr>
      <w:r w:rsidRPr="00790ED4">
        <w:rPr>
          <w:rFonts w:ascii="Arial" w:hAnsi="Arial" w:cs="Arial"/>
          <w:bCs/>
          <w:sz w:val="20"/>
          <w:szCs w:val="20"/>
        </w:rPr>
        <w:t>Pasūtītāja pienākumi un tiesības:</w:t>
      </w:r>
      <w:r w:rsidRPr="00790ED4">
        <w:rPr>
          <w:rFonts w:ascii="Arial" w:hAnsi="Arial" w:cs="Arial"/>
          <w:sz w:val="20"/>
          <w:szCs w:val="20"/>
        </w:rPr>
        <w:t xml:space="preserve"> </w:t>
      </w:r>
    </w:p>
    <w:p w14:paraId="612278B0" w14:textId="77777777" w:rsidR="00D1386F" w:rsidRPr="00790ED4" w:rsidRDefault="00D1386F" w:rsidP="00D1386F">
      <w:pPr>
        <w:ind w:left="720" w:hanging="720"/>
        <w:rPr>
          <w:rFonts w:ascii="Arial" w:hAnsi="Arial" w:cs="Arial"/>
          <w:sz w:val="20"/>
          <w:szCs w:val="20"/>
        </w:rPr>
      </w:pPr>
      <w:r w:rsidRPr="00790ED4">
        <w:rPr>
          <w:rFonts w:ascii="Arial" w:hAnsi="Arial" w:cs="Arial"/>
          <w:sz w:val="20"/>
          <w:szCs w:val="20"/>
        </w:rPr>
        <w:t>3.</w:t>
      </w:r>
      <w:r>
        <w:rPr>
          <w:rFonts w:ascii="Arial" w:hAnsi="Arial" w:cs="Arial"/>
          <w:sz w:val="20"/>
          <w:szCs w:val="20"/>
        </w:rPr>
        <w:t>2</w:t>
      </w:r>
      <w:r w:rsidRPr="00790ED4">
        <w:rPr>
          <w:rFonts w:ascii="Arial" w:hAnsi="Arial" w:cs="Arial"/>
          <w:sz w:val="20"/>
          <w:szCs w:val="20"/>
        </w:rPr>
        <w:t xml:space="preserve">.1. Pasūtītājam ir tiesības dot norādījumus Izpildītājam sakarā ar pasūtījuma izpildi tādā veidā, lai tiktu ievēroti </w:t>
      </w:r>
      <w:smartTag w:uri="schemas-tilde-lv/tildestengine" w:element="veidnes">
        <w:smartTagPr>
          <w:attr w:name="text" w:val="Līguma"/>
          <w:attr w:name="id" w:val="-1"/>
          <w:attr w:name="baseform" w:val="līgum|s"/>
        </w:smartTagPr>
        <w:r w:rsidRPr="00790ED4">
          <w:rPr>
            <w:rFonts w:ascii="Arial" w:hAnsi="Arial" w:cs="Arial"/>
            <w:sz w:val="20"/>
            <w:szCs w:val="20"/>
          </w:rPr>
          <w:t>Līguma</w:t>
        </w:r>
      </w:smartTag>
      <w:r w:rsidRPr="00790ED4">
        <w:rPr>
          <w:rFonts w:ascii="Arial" w:hAnsi="Arial" w:cs="Arial"/>
          <w:sz w:val="20"/>
          <w:szCs w:val="20"/>
        </w:rPr>
        <w:t xml:space="preserve"> un Tāmes nosacījumi, L</w:t>
      </w:r>
      <w:r w:rsidR="00BA3AD6">
        <w:rPr>
          <w:rFonts w:ascii="Arial" w:hAnsi="Arial" w:cs="Arial"/>
          <w:sz w:val="20"/>
          <w:szCs w:val="20"/>
        </w:rPr>
        <w:t xml:space="preserve">atvijas </w:t>
      </w:r>
      <w:r w:rsidRPr="00790ED4">
        <w:rPr>
          <w:rFonts w:ascii="Arial" w:hAnsi="Arial" w:cs="Arial"/>
          <w:sz w:val="20"/>
          <w:szCs w:val="20"/>
        </w:rPr>
        <w:t>R</w:t>
      </w:r>
      <w:r w:rsidR="00BA3AD6">
        <w:rPr>
          <w:rFonts w:ascii="Arial" w:hAnsi="Arial" w:cs="Arial"/>
          <w:sz w:val="20"/>
          <w:szCs w:val="20"/>
        </w:rPr>
        <w:t>epublikas</w:t>
      </w:r>
      <w:r w:rsidRPr="00790ED4">
        <w:rPr>
          <w:rFonts w:ascii="Arial" w:hAnsi="Arial" w:cs="Arial"/>
          <w:sz w:val="20"/>
          <w:szCs w:val="20"/>
        </w:rPr>
        <w:t xml:space="preserve"> būvnormatīvi un citi L</w:t>
      </w:r>
      <w:r w:rsidR="00BA3AD6">
        <w:rPr>
          <w:rFonts w:ascii="Arial" w:hAnsi="Arial" w:cs="Arial"/>
          <w:sz w:val="20"/>
          <w:szCs w:val="20"/>
        </w:rPr>
        <w:t xml:space="preserve">atvijas </w:t>
      </w:r>
      <w:r w:rsidRPr="00790ED4">
        <w:rPr>
          <w:rFonts w:ascii="Arial" w:hAnsi="Arial" w:cs="Arial"/>
          <w:sz w:val="20"/>
          <w:szCs w:val="20"/>
        </w:rPr>
        <w:t>R</w:t>
      </w:r>
      <w:r w:rsidR="00BA3AD6">
        <w:rPr>
          <w:rFonts w:ascii="Arial" w:hAnsi="Arial" w:cs="Arial"/>
          <w:sz w:val="20"/>
          <w:szCs w:val="20"/>
        </w:rPr>
        <w:t>epublikas</w:t>
      </w:r>
      <w:r w:rsidRPr="00790ED4">
        <w:rPr>
          <w:rFonts w:ascii="Arial" w:hAnsi="Arial" w:cs="Arial"/>
          <w:sz w:val="20"/>
          <w:szCs w:val="20"/>
        </w:rPr>
        <w:t xml:space="preserve"> normatīvie akti.</w:t>
      </w:r>
    </w:p>
    <w:p w14:paraId="027CDA2C" w14:textId="77777777" w:rsidR="00D1386F" w:rsidRDefault="00D1386F" w:rsidP="00D1386F">
      <w:pPr>
        <w:ind w:left="720" w:hanging="720"/>
        <w:rPr>
          <w:rFonts w:ascii="Arial" w:hAnsi="Arial" w:cs="Arial"/>
          <w:sz w:val="20"/>
          <w:szCs w:val="20"/>
        </w:rPr>
      </w:pPr>
      <w:r w:rsidRPr="00790ED4">
        <w:rPr>
          <w:rFonts w:ascii="Arial" w:hAnsi="Arial" w:cs="Arial"/>
          <w:sz w:val="20"/>
          <w:szCs w:val="20"/>
        </w:rPr>
        <w:t>3.</w:t>
      </w:r>
      <w:r>
        <w:rPr>
          <w:rFonts w:ascii="Arial" w:hAnsi="Arial" w:cs="Arial"/>
          <w:sz w:val="20"/>
          <w:szCs w:val="20"/>
        </w:rPr>
        <w:t>2</w:t>
      </w:r>
      <w:r w:rsidRPr="00790ED4">
        <w:rPr>
          <w:rFonts w:ascii="Arial" w:hAnsi="Arial" w:cs="Arial"/>
          <w:sz w:val="20"/>
          <w:szCs w:val="20"/>
        </w:rPr>
        <w:t>.2. Pasūtītājam ir tiesības veikt Izpildītāja darbības kontroli jebkurā darba laikā, kā arī ierasties objektā, lai iepazītos ar remontdarbu virzību.</w:t>
      </w:r>
    </w:p>
    <w:p w14:paraId="0ACA827C" w14:textId="77777777" w:rsidR="00D1386F" w:rsidRPr="00790ED4" w:rsidRDefault="00D1386F" w:rsidP="00D1386F">
      <w:pPr>
        <w:ind w:left="720" w:hanging="720"/>
        <w:rPr>
          <w:rFonts w:ascii="Arial" w:hAnsi="Arial" w:cs="Arial"/>
          <w:sz w:val="20"/>
          <w:szCs w:val="20"/>
        </w:rPr>
      </w:pPr>
      <w:r>
        <w:rPr>
          <w:rFonts w:ascii="Arial" w:hAnsi="Arial" w:cs="Arial"/>
          <w:sz w:val="20"/>
          <w:szCs w:val="20"/>
        </w:rPr>
        <w:t xml:space="preserve">3.2.3. Pieņemt </w:t>
      </w:r>
      <w:r w:rsidRPr="00790ED4">
        <w:rPr>
          <w:rFonts w:ascii="Arial" w:hAnsi="Arial" w:cs="Arial"/>
          <w:sz w:val="20"/>
          <w:szCs w:val="20"/>
        </w:rPr>
        <w:t>no U</w:t>
      </w:r>
      <w:r w:rsidRPr="00790ED4">
        <w:rPr>
          <w:rFonts w:ascii="Arial" w:hAnsi="Arial" w:cs="Arial"/>
          <w:bCs/>
          <w:sz w:val="20"/>
          <w:szCs w:val="20"/>
        </w:rPr>
        <w:t xml:space="preserve">zņēmēja </w:t>
      </w:r>
      <w:r w:rsidRPr="00790ED4">
        <w:rPr>
          <w:rFonts w:ascii="Arial" w:hAnsi="Arial" w:cs="Arial"/>
          <w:sz w:val="20"/>
          <w:szCs w:val="20"/>
        </w:rPr>
        <w:t>izpildītos Remontdarbus un samaksāt par izpildītajiem Remontdarbiem līguma 4. sadaļā noteiktajā apmērā un kārtībā</w:t>
      </w:r>
      <w:r>
        <w:rPr>
          <w:rFonts w:ascii="Arial" w:hAnsi="Arial" w:cs="Arial"/>
          <w:sz w:val="20"/>
          <w:szCs w:val="20"/>
        </w:rPr>
        <w:t>.</w:t>
      </w:r>
    </w:p>
    <w:p w14:paraId="15FC80E1" w14:textId="77777777" w:rsidR="00D1386F" w:rsidRPr="00790ED4" w:rsidRDefault="00D1386F" w:rsidP="00D1386F">
      <w:pPr>
        <w:pStyle w:val="BodyText"/>
        <w:rPr>
          <w:rFonts w:ascii="Arial" w:hAnsi="Arial" w:cs="Arial"/>
          <w:sz w:val="20"/>
          <w:szCs w:val="20"/>
        </w:rPr>
      </w:pPr>
    </w:p>
    <w:p w14:paraId="12E8FA32" w14:textId="77777777" w:rsidR="00D1386F" w:rsidRPr="00790ED4" w:rsidRDefault="00D1386F" w:rsidP="00D1386F">
      <w:pPr>
        <w:pStyle w:val="BodyText"/>
        <w:rPr>
          <w:rFonts w:ascii="Arial" w:hAnsi="Arial" w:cs="Arial"/>
          <w:sz w:val="20"/>
          <w:szCs w:val="20"/>
        </w:rPr>
      </w:pPr>
    </w:p>
    <w:p w14:paraId="0ED2F8D1" w14:textId="77777777" w:rsidR="00D1386F" w:rsidRPr="00790ED4" w:rsidRDefault="00D1386F" w:rsidP="00D1386F">
      <w:pPr>
        <w:pStyle w:val="BodyText"/>
        <w:numPr>
          <w:ilvl w:val="0"/>
          <w:numId w:val="43"/>
        </w:numPr>
        <w:spacing w:before="0"/>
        <w:jc w:val="center"/>
        <w:rPr>
          <w:rFonts w:ascii="Arial" w:hAnsi="Arial" w:cs="Arial"/>
          <w:b/>
          <w:sz w:val="20"/>
          <w:szCs w:val="20"/>
        </w:rPr>
      </w:pPr>
      <w:r w:rsidRPr="00790ED4">
        <w:rPr>
          <w:rFonts w:ascii="Arial" w:hAnsi="Arial" w:cs="Arial"/>
          <w:b/>
          <w:bCs/>
          <w:sz w:val="20"/>
          <w:szCs w:val="20"/>
        </w:rPr>
        <w:t>NORĒĶINI</w:t>
      </w:r>
    </w:p>
    <w:p w14:paraId="4EA01EF0" w14:textId="7560757A" w:rsidR="00D1386F" w:rsidRPr="00790ED4" w:rsidRDefault="00D1386F" w:rsidP="00D1386F">
      <w:pPr>
        <w:pStyle w:val="BodyText"/>
        <w:numPr>
          <w:ilvl w:val="1"/>
          <w:numId w:val="43"/>
        </w:numPr>
        <w:spacing w:before="0"/>
        <w:rPr>
          <w:rFonts w:ascii="Arial" w:hAnsi="Arial" w:cs="Arial"/>
          <w:sz w:val="20"/>
          <w:szCs w:val="20"/>
        </w:rPr>
      </w:pPr>
      <w:r w:rsidRPr="00790ED4">
        <w:rPr>
          <w:rFonts w:ascii="Arial" w:hAnsi="Arial" w:cs="Arial"/>
          <w:sz w:val="20"/>
          <w:szCs w:val="20"/>
        </w:rPr>
        <w:t xml:space="preserve">Remontdarbu kopējā līgumcena ir </w:t>
      </w:r>
      <w:r w:rsidR="007B7C67" w:rsidRPr="00411DDD">
        <w:rPr>
          <w:rFonts w:ascii="Arial" w:hAnsi="Arial" w:cs="Arial"/>
          <w:b/>
          <w:sz w:val="20"/>
          <w:szCs w:val="20"/>
        </w:rPr>
        <w:t>112 929.46</w:t>
      </w:r>
      <w:r w:rsidRPr="00D70EB9">
        <w:rPr>
          <w:rFonts w:ascii="Arial" w:hAnsi="Arial" w:cs="Arial"/>
          <w:b/>
          <w:sz w:val="20"/>
          <w:szCs w:val="20"/>
        </w:rPr>
        <w:t>EUR</w:t>
      </w:r>
      <w:r w:rsidRPr="00790ED4">
        <w:rPr>
          <w:rFonts w:ascii="Arial" w:hAnsi="Arial" w:cs="Arial"/>
          <w:sz w:val="20"/>
          <w:szCs w:val="20"/>
        </w:rPr>
        <w:t xml:space="preserve"> (</w:t>
      </w:r>
      <w:r w:rsidR="00D70EB9">
        <w:rPr>
          <w:rFonts w:ascii="Arial" w:hAnsi="Arial" w:cs="Arial"/>
          <w:sz w:val="20"/>
          <w:szCs w:val="20"/>
        </w:rPr>
        <w:t xml:space="preserve">Viens simts </w:t>
      </w:r>
      <w:r w:rsidR="007B7C67">
        <w:rPr>
          <w:rFonts w:ascii="Arial" w:hAnsi="Arial" w:cs="Arial"/>
          <w:sz w:val="20"/>
          <w:szCs w:val="20"/>
        </w:rPr>
        <w:t>divpadsmit</w:t>
      </w:r>
      <w:r w:rsidR="00D70EB9">
        <w:rPr>
          <w:rFonts w:ascii="Arial" w:hAnsi="Arial" w:cs="Arial"/>
          <w:sz w:val="20"/>
          <w:szCs w:val="20"/>
        </w:rPr>
        <w:t xml:space="preserve"> tūkstoši </w:t>
      </w:r>
      <w:r w:rsidR="007B7C67">
        <w:rPr>
          <w:rFonts w:ascii="Arial" w:hAnsi="Arial" w:cs="Arial"/>
          <w:sz w:val="20"/>
          <w:szCs w:val="20"/>
        </w:rPr>
        <w:t xml:space="preserve">deviņi </w:t>
      </w:r>
      <w:r w:rsidR="00D70EB9">
        <w:rPr>
          <w:rFonts w:ascii="Arial" w:hAnsi="Arial" w:cs="Arial"/>
          <w:sz w:val="20"/>
          <w:szCs w:val="20"/>
        </w:rPr>
        <w:t xml:space="preserve">simti </w:t>
      </w:r>
      <w:r w:rsidR="00FE41BE">
        <w:rPr>
          <w:rFonts w:ascii="Arial" w:hAnsi="Arial" w:cs="Arial"/>
          <w:sz w:val="20"/>
          <w:szCs w:val="20"/>
        </w:rPr>
        <w:t>divdesmit deviņi</w:t>
      </w:r>
      <w:r w:rsidR="00D70EB9">
        <w:rPr>
          <w:rFonts w:ascii="Arial" w:hAnsi="Arial" w:cs="Arial"/>
          <w:sz w:val="20"/>
          <w:szCs w:val="20"/>
        </w:rPr>
        <w:t xml:space="preserve"> eiro un </w:t>
      </w:r>
      <w:r w:rsidR="00FE41BE">
        <w:rPr>
          <w:rFonts w:ascii="Arial" w:hAnsi="Arial" w:cs="Arial"/>
          <w:sz w:val="20"/>
          <w:szCs w:val="20"/>
        </w:rPr>
        <w:t xml:space="preserve">46 </w:t>
      </w:r>
      <w:r w:rsidR="00D70EB9">
        <w:rPr>
          <w:rFonts w:ascii="Arial" w:hAnsi="Arial" w:cs="Arial"/>
          <w:sz w:val="20"/>
          <w:szCs w:val="20"/>
        </w:rPr>
        <w:t>centi</w:t>
      </w:r>
      <w:r w:rsidRPr="00790ED4">
        <w:rPr>
          <w:rFonts w:ascii="Arial" w:hAnsi="Arial" w:cs="Arial"/>
          <w:sz w:val="20"/>
          <w:szCs w:val="20"/>
        </w:rPr>
        <w:t xml:space="preserve">), , turpmāk – Līguma cena. Līguma cena ietver visas izmaksas, kas saistītas ar Remontdarbu veikšanu pilnā apjomā, t.sk. materiālu un izstrādājumu izmaksas, darbu izmaksas, pieskaitāmie izdevumi, mehānismu un transporta izmaksas, darbu organizācijas izmaksas, nodokļi, apdrošināšanas izmaksas saskaņā ar tāmi (1. Pielikums). </w:t>
      </w:r>
    </w:p>
    <w:p w14:paraId="6FCFB770" w14:textId="77777777" w:rsidR="00D1386F" w:rsidRPr="00790ED4" w:rsidRDefault="00D1386F" w:rsidP="00D1386F">
      <w:pPr>
        <w:pStyle w:val="BodyText"/>
        <w:numPr>
          <w:ilvl w:val="1"/>
          <w:numId w:val="43"/>
        </w:numPr>
        <w:tabs>
          <w:tab w:val="num" w:pos="567"/>
        </w:tabs>
        <w:spacing w:before="0"/>
        <w:ind w:left="567" w:hanging="567"/>
        <w:rPr>
          <w:rFonts w:ascii="Arial" w:hAnsi="Arial" w:cs="Arial"/>
          <w:sz w:val="20"/>
          <w:szCs w:val="20"/>
        </w:rPr>
      </w:pPr>
      <w:r w:rsidRPr="00790ED4">
        <w:rPr>
          <w:rFonts w:ascii="Arial" w:hAnsi="Arial" w:cs="Arial"/>
          <w:bCs/>
          <w:sz w:val="20"/>
          <w:szCs w:val="20"/>
        </w:rPr>
        <w:lastRenderedPageBreak/>
        <w:t xml:space="preserve">Pasūtītājs </w:t>
      </w:r>
      <w:r w:rsidRPr="00790ED4">
        <w:rPr>
          <w:rFonts w:ascii="Arial" w:hAnsi="Arial" w:cs="Arial"/>
          <w:sz w:val="20"/>
          <w:szCs w:val="20"/>
        </w:rPr>
        <w:t>norēķinās ar U</w:t>
      </w:r>
      <w:r w:rsidRPr="00790ED4">
        <w:rPr>
          <w:rFonts w:ascii="Arial" w:hAnsi="Arial" w:cs="Arial"/>
          <w:bCs/>
          <w:sz w:val="20"/>
          <w:szCs w:val="20"/>
        </w:rPr>
        <w:t xml:space="preserve">zņēmēju </w:t>
      </w:r>
      <w:r w:rsidRPr="00790ED4">
        <w:rPr>
          <w:rFonts w:ascii="Arial" w:hAnsi="Arial" w:cs="Arial"/>
          <w:sz w:val="20"/>
          <w:szCs w:val="20"/>
        </w:rPr>
        <w:t>sekojošā kārtībā:</w:t>
      </w:r>
    </w:p>
    <w:p w14:paraId="0EBD288B" w14:textId="70878F44" w:rsidR="00D1386F" w:rsidRPr="00790ED4" w:rsidRDefault="00D1386F" w:rsidP="00D1386F">
      <w:pPr>
        <w:ind w:left="540" w:hanging="540"/>
        <w:rPr>
          <w:rFonts w:ascii="Arial" w:hAnsi="Arial" w:cs="Arial"/>
          <w:sz w:val="20"/>
          <w:szCs w:val="20"/>
        </w:rPr>
      </w:pPr>
      <w:r w:rsidRPr="00790ED4">
        <w:rPr>
          <w:rFonts w:ascii="Arial" w:hAnsi="Arial" w:cs="Arial"/>
          <w:sz w:val="20"/>
          <w:szCs w:val="20"/>
        </w:rPr>
        <w:t>4.2.1.</w:t>
      </w:r>
      <w:r>
        <w:rPr>
          <w:rFonts w:ascii="Arial" w:hAnsi="Arial" w:cs="Arial"/>
          <w:sz w:val="20"/>
          <w:szCs w:val="20"/>
        </w:rPr>
        <w:t xml:space="preserve"> Par 50</w:t>
      </w:r>
      <w:r w:rsidRPr="00790ED4">
        <w:rPr>
          <w:rFonts w:ascii="Arial" w:hAnsi="Arial" w:cs="Arial"/>
          <w:sz w:val="20"/>
          <w:szCs w:val="20"/>
        </w:rPr>
        <w:t xml:space="preserve">% apmērā </w:t>
      </w:r>
      <w:r>
        <w:rPr>
          <w:rFonts w:ascii="Arial" w:hAnsi="Arial" w:cs="Arial"/>
          <w:sz w:val="20"/>
          <w:szCs w:val="20"/>
        </w:rPr>
        <w:t xml:space="preserve">izpildītiem darbiem </w:t>
      </w:r>
      <w:r w:rsidR="00FE41BE">
        <w:rPr>
          <w:rFonts w:ascii="Arial" w:hAnsi="Arial" w:cs="Arial"/>
          <w:sz w:val="20"/>
          <w:szCs w:val="20"/>
        </w:rPr>
        <w:t>56 464.73</w:t>
      </w:r>
      <w:r w:rsidRPr="00790ED4">
        <w:rPr>
          <w:rFonts w:ascii="Arial" w:hAnsi="Arial" w:cs="Arial"/>
          <w:bCs/>
          <w:sz w:val="20"/>
          <w:szCs w:val="20"/>
        </w:rPr>
        <w:t xml:space="preserve"> EUR</w:t>
      </w:r>
      <w:r w:rsidR="00E90E44">
        <w:rPr>
          <w:rFonts w:ascii="Arial" w:hAnsi="Arial" w:cs="Arial"/>
          <w:bCs/>
          <w:sz w:val="20"/>
          <w:szCs w:val="20"/>
        </w:rPr>
        <w:t xml:space="preserve"> (</w:t>
      </w:r>
      <w:r w:rsidR="00FE41BE">
        <w:rPr>
          <w:rFonts w:ascii="Arial" w:hAnsi="Arial" w:cs="Arial"/>
          <w:bCs/>
          <w:sz w:val="20"/>
          <w:szCs w:val="20"/>
        </w:rPr>
        <w:t>piecdesmit seši tūkstoši četri simti sešdesmit četri</w:t>
      </w:r>
      <w:r w:rsidR="00D70EB9">
        <w:rPr>
          <w:rFonts w:ascii="Arial" w:hAnsi="Arial" w:cs="Arial"/>
          <w:bCs/>
          <w:sz w:val="20"/>
          <w:szCs w:val="20"/>
        </w:rPr>
        <w:t xml:space="preserve"> eiro un </w:t>
      </w:r>
      <w:r w:rsidR="00FE41BE">
        <w:rPr>
          <w:rFonts w:ascii="Arial" w:hAnsi="Arial" w:cs="Arial"/>
          <w:bCs/>
          <w:sz w:val="20"/>
          <w:szCs w:val="20"/>
        </w:rPr>
        <w:t xml:space="preserve">73 </w:t>
      </w:r>
      <w:r w:rsidR="00D70EB9">
        <w:rPr>
          <w:rFonts w:ascii="Arial" w:hAnsi="Arial" w:cs="Arial"/>
          <w:bCs/>
          <w:sz w:val="20"/>
          <w:szCs w:val="20"/>
        </w:rPr>
        <w:t>centi</w:t>
      </w:r>
      <w:r w:rsidR="00E90E44">
        <w:rPr>
          <w:rFonts w:ascii="Arial" w:hAnsi="Arial" w:cs="Arial"/>
          <w:bCs/>
          <w:sz w:val="20"/>
          <w:szCs w:val="20"/>
        </w:rPr>
        <w:t>) apmērā</w:t>
      </w:r>
      <w:r w:rsidRPr="00790ED4">
        <w:rPr>
          <w:rFonts w:ascii="Arial" w:hAnsi="Arial" w:cs="Arial"/>
          <w:sz w:val="20"/>
          <w:szCs w:val="20"/>
        </w:rPr>
        <w:t xml:space="preserve">, </w:t>
      </w:r>
      <w:r w:rsidR="00E90E44">
        <w:rPr>
          <w:rFonts w:ascii="Arial" w:hAnsi="Arial" w:cs="Arial"/>
          <w:sz w:val="20"/>
          <w:szCs w:val="20"/>
        </w:rPr>
        <w:t>10 (</w:t>
      </w:r>
      <w:r>
        <w:rPr>
          <w:rFonts w:ascii="Arial" w:hAnsi="Arial" w:cs="Arial"/>
          <w:sz w:val="20"/>
          <w:szCs w:val="20"/>
        </w:rPr>
        <w:t>desmit</w:t>
      </w:r>
      <w:r w:rsidR="00E90E44">
        <w:rPr>
          <w:rFonts w:ascii="Arial" w:hAnsi="Arial" w:cs="Arial"/>
          <w:sz w:val="20"/>
          <w:szCs w:val="20"/>
        </w:rPr>
        <w:t>)</w:t>
      </w:r>
      <w:r w:rsidRPr="00790ED4">
        <w:rPr>
          <w:rFonts w:ascii="Arial" w:hAnsi="Arial" w:cs="Arial"/>
          <w:sz w:val="20"/>
          <w:szCs w:val="20"/>
        </w:rPr>
        <w:t xml:space="preserve"> bankas darba dienu laikā no</w:t>
      </w:r>
      <w:r w:rsidR="00FE41BE">
        <w:rPr>
          <w:u w:val="single"/>
        </w:rPr>
        <w:t xml:space="preserve"> </w:t>
      </w:r>
      <w:r w:rsidR="00FE41BE" w:rsidRPr="00411DDD">
        <w:rPr>
          <w:rFonts w:ascii="Arial" w:hAnsi="Arial" w:cs="Arial"/>
          <w:sz w:val="20"/>
          <w:szCs w:val="20"/>
          <w:u w:val="single"/>
        </w:rPr>
        <w:t>darbu izpildes akta (forma 2), </w:t>
      </w:r>
      <w:r w:rsidR="00E90E44">
        <w:rPr>
          <w:rFonts w:ascii="Arial" w:hAnsi="Arial" w:cs="Arial"/>
          <w:sz w:val="20"/>
          <w:szCs w:val="20"/>
        </w:rPr>
        <w:t>pieņemšanas – nodošanas akta parakstīšanas un</w:t>
      </w:r>
      <w:r w:rsidR="00E90E44" w:rsidRPr="00790ED4">
        <w:rPr>
          <w:rFonts w:ascii="Arial" w:hAnsi="Arial" w:cs="Arial"/>
          <w:sz w:val="20"/>
          <w:szCs w:val="20"/>
        </w:rPr>
        <w:t xml:space="preserve"> </w:t>
      </w:r>
      <w:r w:rsidR="004730AB">
        <w:rPr>
          <w:rFonts w:ascii="Arial" w:hAnsi="Arial" w:cs="Arial"/>
          <w:sz w:val="20"/>
          <w:szCs w:val="20"/>
        </w:rPr>
        <w:t>Uzņēmēja</w:t>
      </w:r>
      <w:r w:rsidR="004730AB" w:rsidRPr="00790ED4">
        <w:rPr>
          <w:rFonts w:ascii="Arial" w:hAnsi="Arial" w:cs="Arial"/>
          <w:sz w:val="20"/>
          <w:szCs w:val="20"/>
        </w:rPr>
        <w:t xml:space="preserve"> </w:t>
      </w:r>
      <w:r w:rsidRPr="00790ED4">
        <w:rPr>
          <w:rFonts w:ascii="Arial" w:hAnsi="Arial" w:cs="Arial"/>
          <w:sz w:val="20"/>
          <w:szCs w:val="20"/>
        </w:rPr>
        <w:t>rēķina iesniegšanas Pasūtītājam.</w:t>
      </w:r>
    </w:p>
    <w:p w14:paraId="09C922DB" w14:textId="0D7E27B2" w:rsidR="00D1386F" w:rsidRDefault="00D1386F" w:rsidP="00D1386F">
      <w:pPr>
        <w:ind w:left="540" w:hanging="540"/>
        <w:rPr>
          <w:rFonts w:ascii="Arial" w:hAnsi="Arial" w:cs="Arial"/>
          <w:sz w:val="20"/>
          <w:szCs w:val="20"/>
        </w:rPr>
      </w:pPr>
      <w:r>
        <w:rPr>
          <w:rFonts w:ascii="Arial" w:hAnsi="Arial" w:cs="Arial"/>
          <w:sz w:val="20"/>
          <w:szCs w:val="20"/>
        </w:rPr>
        <w:t xml:space="preserve">4.2.2. </w:t>
      </w:r>
      <w:r w:rsidRPr="00790ED4">
        <w:rPr>
          <w:rFonts w:ascii="Arial" w:hAnsi="Arial" w:cs="Arial"/>
          <w:sz w:val="20"/>
          <w:szCs w:val="20"/>
        </w:rPr>
        <w:t xml:space="preserve"> </w:t>
      </w:r>
      <w:r w:rsidR="004730AB">
        <w:rPr>
          <w:rFonts w:ascii="Arial" w:hAnsi="Arial" w:cs="Arial"/>
          <w:sz w:val="20"/>
          <w:szCs w:val="20"/>
        </w:rPr>
        <w:t>G</w:t>
      </w:r>
      <w:r>
        <w:rPr>
          <w:rFonts w:ascii="Arial" w:hAnsi="Arial" w:cs="Arial"/>
          <w:sz w:val="20"/>
          <w:szCs w:val="20"/>
        </w:rPr>
        <w:t>ala</w:t>
      </w:r>
      <w:r w:rsidR="004730AB">
        <w:rPr>
          <w:rFonts w:ascii="Arial" w:hAnsi="Arial" w:cs="Arial"/>
          <w:sz w:val="20"/>
          <w:szCs w:val="20"/>
        </w:rPr>
        <w:t xml:space="preserve"> aprēķinu </w:t>
      </w:r>
      <w:r w:rsidR="004730AB" w:rsidRPr="00790ED4">
        <w:rPr>
          <w:rFonts w:ascii="Arial" w:hAnsi="Arial" w:cs="Arial"/>
          <w:sz w:val="20"/>
          <w:szCs w:val="20"/>
        </w:rPr>
        <w:t xml:space="preserve">atlikušos </w:t>
      </w:r>
      <w:r w:rsidR="004730AB">
        <w:rPr>
          <w:rFonts w:ascii="Arial" w:hAnsi="Arial" w:cs="Arial"/>
          <w:sz w:val="20"/>
          <w:szCs w:val="20"/>
        </w:rPr>
        <w:t>50</w:t>
      </w:r>
      <w:r w:rsidR="004730AB" w:rsidRPr="00790ED4">
        <w:rPr>
          <w:rFonts w:ascii="Arial" w:hAnsi="Arial" w:cs="Arial"/>
          <w:sz w:val="20"/>
          <w:szCs w:val="20"/>
        </w:rPr>
        <w:t xml:space="preserve">% </w:t>
      </w:r>
      <w:r w:rsidR="00FE41BE">
        <w:rPr>
          <w:rFonts w:ascii="Arial" w:hAnsi="Arial" w:cs="Arial"/>
          <w:sz w:val="20"/>
          <w:szCs w:val="20"/>
        </w:rPr>
        <w:t>56 464.73</w:t>
      </w:r>
      <w:r w:rsidR="00FE41BE" w:rsidRPr="00790ED4">
        <w:rPr>
          <w:rFonts w:ascii="Arial" w:hAnsi="Arial" w:cs="Arial"/>
          <w:bCs/>
          <w:sz w:val="20"/>
          <w:szCs w:val="20"/>
        </w:rPr>
        <w:t xml:space="preserve"> EUR</w:t>
      </w:r>
      <w:r w:rsidR="00FE41BE">
        <w:rPr>
          <w:rFonts w:ascii="Arial" w:hAnsi="Arial" w:cs="Arial"/>
          <w:bCs/>
          <w:sz w:val="20"/>
          <w:szCs w:val="20"/>
        </w:rPr>
        <w:t xml:space="preserve"> (piecdesmit seši tūkstoši četri simti sešdesmit četri eiro un 73 centi)</w:t>
      </w:r>
      <w:r w:rsidR="004730AB">
        <w:rPr>
          <w:rFonts w:ascii="Arial" w:hAnsi="Arial" w:cs="Arial"/>
          <w:bCs/>
          <w:sz w:val="20"/>
          <w:szCs w:val="20"/>
        </w:rPr>
        <w:t>,</w:t>
      </w:r>
      <w:r w:rsidR="004730AB" w:rsidRPr="004730AB">
        <w:rPr>
          <w:rFonts w:ascii="Arial" w:hAnsi="Arial" w:cs="Arial"/>
          <w:sz w:val="20"/>
          <w:szCs w:val="20"/>
        </w:rPr>
        <w:t xml:space="preserve"> </w:t>
      </w:r>
      <w:r w:rsidR="004730AB">
        <w:rPr>
          <w:rFonts w:ascii="Arial" w:hAnsi="Arial" w:cs="Arial"/>
          <w:sz w:val="20"/>
          <w:szCs w:val="20"/>
        </w:rPr>
        <w:t>,</w:t>
      </w:r>
      <w:r w:rsidR="004730AB" w:rsidRPr="00790ED4">
        <w:rPr>
          <w:rFonts w:ascii="Arial" w:hAnsi="Arial" w:cs="Arial"/>
          <w:sz w:val="20"/>
          <w:szCs w:val="20"/>
        </w:rPr>
        <w:t xml:space="preserve"> </w:t>
      </w:r>
      <w:r w:rsidRPr="00790ED4">
        <w:rPr>
          <w:rFonts w:ascii="Arial" w:hAnsi="Arial" w:cs="Arial"/>
          <w:sz w:val="20"/>
          <w:szCs w:val="20"/>
        </w:rPr>
        <w:t>Pasūtītājs samaksā Izpildītājam</w:t>
      </w:r>
      <w:r w:rsidR="004730AB">
        <w:rPr>
          <w:rFonts w:ascii="Arial" w:hAnsi="Arial" w:cs="Arial"/>
          <w:sz w:val="20"/>
          <w:szCs w:val="20"/>
        </w:rPr>
        <w:t xml:space="preserve"> </w:t>
      </w:r>
      <w:r w:rsidRPr="00790ED4">
        <w:rPr>
          <w:rFonts w:ascii="Arial" w:hAnsi="Arial" w:cs="Arial"/>
          <w:sz w:val="20"/>
          <w:szCs w:val="20"/>
        </w:rPr>
        <w:t xml:space="preserve">, </w:t>
      </w:r>
      <w:r w:rsidR="007551DE">
        <w:rPr>
          <w:rFonts w:ascii="Arial" w:hAnsi="Arial" w:cs="Arial"/>
          <w:sz w:val="20"/>
          <w:szCs w:val="20"/>
        </w:rPr>
        <w:t>10 (</w:t>
      </w:r>
      <w:r>
        <w:rPr>
          <w:rFonts w:ascii="Arial" w:hAnsi="Arial" w:cs="Arial"/>
          <w:sz w:val="20"/>
          <w:szCs w:val="20"/>
        </w:rPr>
        <w:t>desmit</w:t>
      </w:r>
      <w:r w:rsidR="007551DE">
        <w:rPr>
          <w:rFonts w:ascii="Arial" w:hAnsi="Arial" w:cs="Arial"/>
          <w:sz w:val="20"/>
          <w:szCs w:val="20"/>
        </w:rPr>
        <w:t>)</w:t>
      </w:r>
      <w:r w:rsidRPr="00790ED4">
        <w:rPr>
          <w:rFonts w:ascii="Arial" w:hAnsi="Arial" w:cs="Arial"/>
          <w:sz w:val="20"/>
          <w:szCs w:val="20"/>
        </w:rPr>
        <w:t xml:space="preserve"> bankas darba dienu laikā pēc</w:t>
      </w:r>
      <w:r w:rsidR="004730AB">
        <w:rPr>
          <w:rFonts w:ascii="Arial" w:hAnsi="Arial" w:cs="Arial"/>
          <w:sz w:val="20"/>
          <w:szCs w:val="20"/>
        </w:rPr>
        <w:t xml:space="preserve"> visu Darbu pilnīgas pabeigšanas, gala nodošanas-pieņemšanas akta parakstīšanas</w:t>
      </w:r>
      <w:r w:rsidR="00FE41BE">
        <w:rPr>
          <w:rFonts w:ascii="Arial" w:hAnsi="Arial" w:cs="Arial"/>
          <w:sz w:val="20"/>
          <w:szCs w:val="20"/>
        </w:rPr>
        <w:t xml:space="preserve">, </w:t>
      </w:r>
      <w:r w:rsidR="00FE41BE" w:rsidRPr="00411DDD">
        <w:rPr>
          <w:rFonts w:ascii="Arial" w:hAnsi="Arial" w:cs="Arial"/>
          <w:sz w:val="20"/>
          <w:szCs w:val="20"/>
          <w:u w:val="single"/>
        </w:rPr>
        <w:t>garantijas polises iesniegšanas </w:t>
      </w:r>
      <w:r w:rsidR="004730AB" w:rsidRPr="00F4568C">
        <w:rPr>
          <w:rFonts w:ascii="Arial" w:hAnsi="Arial" w:cs="Arial"/>
          <w:sz w:val="20"/>
          <w:szCs w:val="20"/>
        </w:rPr>
        <w:t xml:space="preserve"> </w:t>
      </w:r>
      <w:r w:rsidR="004730AB">
        <w:rPr>
          <w:rFonts w:ascii="Arial" w:hAnsi="Arial" w:cs="Arial"/>
          <w:sz w:val="20"/>
          <w:szCs w:val="20"/>
        </w:rPr>
        <w:t>un Uzņēmēja</w:t>
      </w:r>
      <w:r w:rsidR="004730AB" w:rsidRPr="00790ED4">
        <w:rPr>
          <w:rFonts w:ascii="Arial" w:hAnsi="Arial" w:cs="Arial"/>
          <w:sz w:val="20"/>
          <w:szCs w:val="20"/>
        </w:rPr>
        <w:t xml:space="preserve"> </w:t>
      </w:r>
      <w:r w:rsidRPr="00790ED4">
        <w:rPr>
          <w:rFonts w:ascii="Arial" w:hAnsi="Arial" w:cs="Arial"/>
          <w:sz w:val="20"/>
          <w:szCs w:val="20"/>
        </w:rPr>
        <w:t xml:space="preserve">rēķina </w:t>
      </w:r>
      <w:r w:rsidR="004730AB">
        <w:rPr>
          <w:rFonts w:ascii="Arial" w:hAnsi="Arial" w:cs="Arial"/>
          <w:sz w:val="20"/>
          <w:szCs w:val="20"/>
        </w:rPr>
        <w:t>saņemšanas</w:t>
      </w:r>
      <w:r w:rsidRPr="00790ED4">
        <w:rPr>
          <w:rFonts w:ascii="Arial" w:hAnsi="Arial" w:cs="Arial"/>
          <w:sz w:val="20"/>
          <w:szCs w:val="20"/>
        </w:rPr>
        <w:t>.</w:t>
      </w:r>
    </w:p>
    <w:p w14:paraId="044AF48B" w14:textId="77777777" w:rsidR="00D1386F" w:rsidRPr="00790ED4" w:rsidRDefault="00D1386F" w:rsidP="00D1386F">
      <w:pPr>
        <w:pStyle w:val="BodyText"/>
        <w:ind w:left="426" w:hanging="426"/>
        <w:rPr>
          <w:rFonts w:ascii="Arial" w:hAnsi="Arial" w:cs="Arial"/>
          <w:sz w:val="20"/>
          <w:szCs w:val="20"/>
        </w:rPr>
      </w:pPr>
      <w:r>
        <w:rPr>
          <w:rFonts w:ascii="Arial" w:hAnsi="Arial" w:cs="Arial"/>
          <w:sz w:val="20"/>
          <w:szCs w:val="20"/>
        </w:rPr>
        <w:t xml:space="preserve">4.2.3. </w:t>
      </w:r>
      <w:r w:rsidRPr="00790ED4">
        <w:rPr>
          <w:rFonts w:ascii="Arial" w:hAnsi="Arial" w:cs="Arial"/>
          <w:sz w:val="20"/>
          <w:szCs w:val="20"/>
        </w:rPr>
        <w:t xml:space="preserve">Par apmaksas veikšanu tiek uzskatīta diena, kad nauda ir izsūtīta no </w:t>
      </w:r>
      <w:r w:rsidRPr="00790ED4">
        <w:rPr>
          <w:rFonts w:ascii="Arial" w:hAnsi="Arial" w:cs="Arial"/>
          <w:bCs/>
          <w:sz w:val="20"/>
          <w:szCs w:val="20"/>
        </w:rPr>
        <w:t xml:space="preserve">Pasūtītāja </w:t>
      </w:r>
      <w:r w:rsidRPr="00790ED4">
        <w:rPr>
          <w:rFonts w:ascii="Arial" w:hAnsi="Arial" w:cs="Arial"/>
          <w:sz w:val="20"/>
          <w:szCs w:val="20"/>
        </w:rPr>
        <w:t>bankas;</w:t>
      </w:r>
    </w:p>
    <w:p w14:paraId="4A9428D3" w14:textId="77777777" w:rsidR="00D1386F" w:rsidRPr="00790ED4" w:rsidRDefault="00D1386F" w:rsidP="00D1386F">
      <w:pPr>
        <w:pStyle w:val="BodyText"/>
        <w:numPr>
          <w:ilvl w:val="1"/>
          <w:numId w:val="43"/>
        </w:numPr>
        <w:spacing w:before="0"/>
        <w:rPr>
          <w:rFonts w:ascii="Arial" w:hAnsi="Arial" w:cs="Arial"/>
          <w:bCs/>
          <w:sz w:val="20"/>
          <w:szCs w:val="20"/>
        </w:rPr>
      </w:pPr>
      <w:r w:rsidRPr="00790ED4">
        <w:rPr>
          <w:rFonts w:ascii="Arial" w:hAnsi="Arial" w:cs="Arial"/>
          <w:bCs/>
          <w:sz w:val="20"/>
          <w:szCs w:val="20"/>
        </w:rPr>
        <w:t>Ja līguma izpildes laikā rodas nepieciešamība veikt papildus remontdarbus, kuri sākotnēji netika iekļauti Tāmē, bet, kuri neparedzamu ārkārtas apstākļu dēļ kļuvuši nepieciešami šī Līguma izpildei un kurus tehniski nevar nodalīt no šajā Līgumā paredzētajiem Remontdarbiem, Uzņēmējam nav tiesību atteikties no minēto remontdarbu veikšanas un par to izpildi ir noslēdzama papildus vienošanās. Pirms minētās vienošanās noslēgšanas un papildus remontdarbu uzsākšanas ir jāsastāda akts, kā arī jāsaskaņo ar Pasūtītāju papildus remontdarbu tāme</w:t>
      </w:r>
      <w:r w:rsidRPr="00790ED4">
        <w:rPr>
          <w:rFonts w:ascii="Arial" w:hAnsi="Arial" w:cs="Arial"/>
          <w:sz w:val="20"/>
          <w:szCs w:val="20"/>
        </w:rPr>
        <w:t xml:space="preserve">. Uzņēmēja piedāvātās cenas ir nemainīgas visā </w:t>
      </w:r>
      <w:smartTag w:uri="schemas-tilde-lv/tildestengine" w:element="veidnes">
        <w:smartTagPr>
          <w:attr w:name="text" w:val="Līguma"/>
          <w:attr w:name="id" w:val="-1"/>
          <w:attr w:name="baseform" w:val="līgum|s"/>
        </w:smartTagPr>
        <w:r w:rsidRPr="00790ED4">
          <w:rPr>
            <w:rFonts w:ascii="Arial" w:hAnsi="Arial" w:cs="Arial"/>
            <w:sz w:val="20"/>
            <w:szCs w:val="20"/>
          </w:rPr>
          <w:t>līguma</w:t>
        </w:r>
      </w:smartTag>
      <w:r w:rsidRPr="00790ED4">
        <w:rPr>
          <w:rFonts w:ascii="Arial" w:hAnsi="Arial" w:cs="Arial"/>
          <w:sz w:val="20"/>
          <w:szCs w:val="20"/>
        </w:rPr>
        <w:t xml:space="preserve"> izpildes laikā un tās tiks attiecinātas arī uz iespējamiem neparedzētiem darbiem.</w:t>
      </w:r>
    </w:p>
    <w:p w14:paraId="30EF0690" w14:textId="77777777" w:rsidR="00D1386F" w:rsidRPr="00790ED4" w:rsidRDefault="00D1386F" w:rsidP="00D1386F">
      <w:pPr>
        <w:pStyle w:val="BodyText"/>
        <w:rPr>
          <w:rFonts w:ascii="Arial" w:hAnsi="Arial" w:cs="Arial"/>
          <w:bCs/>
          <w:sz w:val="20"/>
          <w:szCs w:val="20"/>
        </w:rPr>
      </w:pPr>
    </w:p>
    <w:p w14:paraId="5CDB88F8" w14:textId="77777777" w:rsidR="00D1386F" w:rsidRPr="00790ED4" w:rsidRDefault="00D1386F" w:rsidP="00D1386F">
      <w:pPr>
        <w:pStyle w:val="BodyText"/>
        <w:numPr>
          <w:ilvl w:val="0"/>
          <w:numId w:val="43"/>
        </w:numPr>
        <w:spacing w:before="0"/>
        <w:jc w:val="center"/>
        <w:rPr>
          <w:rFonts w:ascii="Arial" w:hAnsi="Arial" w:cs="Arial"/>
          <w:b/>
          <w:sz w:val="20"/>
          <w:szCs w:val="20"/>
        </w:rPr>
      </w:pPr>
      <w:r w:rsidRPr="00790ED4">
        <w:rPr>
          <w:rFonts w:ascii="Arial" w:hAnsi="Arial" w:cs="Arial"/>
          <w:b/>
          <w:bCs/>
          <w:sz w:val="20"/>
          <w:szCs w:val="20"/>
        </w:rPr>
        <w:t>GARANTIJAS</w:t>
      </w:r>
    </w:p>
    <w:p w14:paraId="6D2276F2" w14:textId="77777777" w:rsidR="00D1386F" w:rsidRPr="00790ED4" w:rsidRDefault="00D1386F" w:rsidP="00D1386F">
      <w:pPr>
        <w:pStyle w:val="BodyText"/>
        <w:numPr>
          <w:ilvl w:val="1"/>
          <w:numId w:val="43"/>
        </w:numPr>
        <w:spacing w:before="0"/>
        <w:rPr>
          <w:rFonts w:ascii="Arial" w:hAnsi="Arial" w:cs="Arial"/>
          <w:sz w:val="20"/>
          <w:szCs w:val="20"/>
        </w:rPr>
      </w:pPr>
      <w:r w:rsidRPr="00790ED4">
        <w:rPr>
          <w:rFonts w:ascii="Arial" w:hAnsi="Arial" w:cs="Arial"/>
          <w:bCs/>
          <w:sz w:val="20"/>
          <w:szCs w:val="20"/>
        </w:rPr>
        <w:t>Uzņēmējs</w:t>
      </w:r>
      <w:r w:rsidRPr="00790ED4">
        <w:rPr>
          <w:rFonts w:ascii="Arial" w:hAnsi="Arial" w:cs="Arial"/>
          <w:sz w:val="20"/>
          <w:szCs w:val="20"/>
        </w:rPr>
        <w:t xml:space="preserve"> garantē visu darbu izpildi Līgumā noteiktajos termiņos un apjomā atbilstoši Latvijā spēkā esošo normatīvu prasībām.</w:t>
      </w:r>
    </w:p>
    <w:p w14:paraId="5E3A0E7C" w14:textId="272E8BB9" w:rsidR="00D1386F" w:rsidRDefault="00D1386F" w:rsidP="00D1386F">
      <w:pPr>
        <w:pStyle w:val="BodyText"/>
        <w:numPr>
          <w:ilvl w:val="1"/>
          <w:numId w:val="43"/>
        </w:numPr>
        <w:spacing w:before="0"/>
        <w:ind w:left="540" w:hanging="540"/>
        <w:rPr>
          <w:rFonts w:ascii="Arial" w:hAnsi="Arial" w:cs="Arial"/>
          <w:sz w:val="20"/>
          <w:szCs w:val="20"/>
        </w:rPr>
      </w:pPr>
      <w:r w:rsidRPr="00790ED4">
        <w:rPr>
          <w:rFonts w:ascii="Arial" w:hAnsi="Arial" w:cs="Arial"/>
          <w:sz w:val="20"/>
          <w:szCs w:val="20"/>
        </w:rPr>
        <w:t xml:space="preserve">Garantijas laiks izpildītajiem Remontdarbiem, materiāliem un izstrādājumiem - </w:t>
      </w:r>
      <w:r w:rsidR="005073BA">
        <w:rPr>
          <w:rFonts w:ascii="Arial" w:hAnsi="Arial" w:cs="Arial"/>
          <w:sz w:val="20"/>
          <w:szCs w:val="20"/>
        </w:rPr>
        <w:t>36</w:t>
      </w:r>
      <w:r w:rsidRPr="00790ED4">
        <w:rPr>
          <w:rFonts w:ascii="Arial" w:hAnsi="Arial" w:cs="Arial"/>
          <w:sz w:val="20"/>
          <w:szCs w:val="20"/>
        </w:rPr>
        <w:t xml:space="preserve"> mēneši no Remontdarbu </w:t>
      </w:r>
      <w:r w:rsidR="007551DE">
        <w:rPr>
          <w:rFonts w:ascii="Arial" w:hAnsi="Arial" w:cs="Arial"/>
          <w:sz w:val="20"/>
          <w:szCs w:val="20"/>
        </w:rPr>
        <w:t xml:space="preserve">gala </w:t>
      </w:r>
      <w:r w:rsidRPr="00790ED4">
        <w:rPr>
          <w:rFonts w:ascii="Arial" w:hAnsi="Arial" w:cs="Arial"/>
          <w:sz w:val="20"/>
          <w:szCs w:val="20"/>
        </w:rPr>
        <w:t>pieņemšanas-nodošanas akta abpusējas parakstīšanas dienas.</w:t>
      </w:r>
    </w:p>
    <w:p w14:paraId="3FB2EE4E" w14:textId="095F814F" w:rsidR="007B7C67" w:rsidRPr="00FE41BE" w:rsidRDefault="007B7C67" w:rsidP="00D1386F">
      <w:pPr>
        <w:pStyle w:val="BodyText"/>
        <w:numPr>
          <w:ilvl w:val="1"/>
          <w:numId w:val="43"/>
        </w:numPr>
        <w:spacing w:before="0"/>
        <w:ind w:left="540" w:hanging="540"/>
        <w:rPr>
          <w:rFonts w:ascii="Arial" w:hAnsi="Arial" w:cs="Arial"/>
          <w:sz w:val="20"/>
          <w:szCs w:val="20"/>
        </w:rPr>
      </w:pPr>
      <w:r w:rsidRPr="00411DDD">
        <w:rPr>
          <w:rFonts w:ascii="Arial" w:hAnsi="Arial" w:cs="Arial"/>
          <w:sz w:val="20"/>
          <w:szCs w:val="20"/>
        </w:rPr>
        <w:t>Uzņēmējs apdrošina Darbu izpildes garantiju, iesniedzot Pasūtītājam garantijas apdrošināšanas polisi</w:t>
      </w:r>
      <w:r w:rsidR="00FE41BE">
        <w:rPr>
          <w:rFonts w:ascii="Arial" w:hAnsi="Arial" w:cs="Arial"/>
          <w:sz w:val="20"/>
          <w:szCs w:val="20"/>
        </w:rPr>
        <w:t xml:space="preserve"> 10 (desmit) bankas dienu laikā no šī Līguma parakstīšanas dienas</w:t>
      </w:r>
      <w:r w:rsidRPr="00411DDD">
        <w:rPr>
          <w:rFonts w:ascii="Arial" w:hAnsi="Arial" w:cs="Arial"/>
          <w:sz w:val="20"/>
          <w:szCs w:val="20"/>
        </w:rPr>
        <w:t>. Apdrošinājuma summa ir ne mazāk kā 10 % no Līguma 4.1. punktā noteiktās Līguma cenas.</w:t>
      </w:r>
    </w:p>
    <w:p w14:paraId="744A8C87" w14:textId="77777777" w:rsidR="00D1386F" w:rsidRPr="00790ED4" w:rsidRDefault="00D1386F" w:rsidP="00D1386F">
      <w:pPr>
        <w:pStyle w:val="BodyText"/>
        <w:numPr>
          <w:ilvl w:val="1"/>
          <w:numId w:val="43"/>
        </w:numPr>
        <w:spacing w:before="0"/>
        <w:ind w:left="540" w:hanging="540"/>
        <w:rPr>
          <w:rFonts w:ascii="Arial" w:hAnsi="Arial" w:cs="Arial"/>
          <w:sz w:val="20"/>
          <w:szCs w:val="20"/>
        </w:rPr>
      </w:pPr>
      <w:r w:rsidRPr="00790ED4">
        <w:rPr>
          <w:rFonts w:ascii="Arial" w:hAnsi="Arial" w:cs="Arial"/>
          <w:sz w:val="20"/>
          <w:szCs w:val="20"/>
        </w:rPr>
        <w:t>Punktā 5.2. minēto garantiju ietvaros U</w:t>
      </w:r>
      <w:r w:rsidRPr="00790ED4">
        <w:rPr>
          <w:rFonts w:ascii="Arial" w:hAnsi="Arial" w:cs="Arial"/>
          <w:bCs/>
          <w:sz w:val="20"/>
          <w:szCs w:val="20"/>
        </w:rPr>
        <w:t>zņēmējs</w:t>
      </w:r>
      <w:r w:rsidRPr="00790ED4">
        <w:rPr>
          <w:rFonts w:ascii="Arial" w:hAnsi="Arial" w:cs="Arial"/>
          <w:sz w:val="20"/>
          <w:szCs w:val="20"/>
        </w:rPr>
        <w:t xml:space="preserve"> novērš ekspluatācijas laikā konstatētos Remontdarbu defektus 10 </w:t>
      </w:r>
      <w:r w:rsidR="007551DE">
        <w:rPr>
          <w:rFonts w:ascii="Arial" w:hAnsi="Arial" w:cs="Arial"/>
          <w:sz w:val="20"/>
          <w:szCs w:val="20"/>
        </w:rPr>
        <w:t xml:space="preserve">(desmit) </w:t>
      </w:r>
      <w:r w:rsidRPr="00790ED4">
        <w:rPr>
          <w:rFonts w:ascii="Arial" w:hAnsi="Arial" w:cs="Arial"/>
          <w:sz w:val="20"/>
          <w:szCs w:val="20"/>
        </w:rPr>
        <w:t>darba dienu laikā no brīža, kad U</w:t>
      </w:r>
      <w:r w:rsidRPr="00790ED4">
        <w:rPr>
          <w:rFonts w:ascii="Arial" w:hAnsi="Arial" w:cs="Arial"/>
          <w:bCs/>
          <w:sz w:val="20"/>
          <w:szCs w:val="20"/>
        </w:rPr>
        <w:t>zņēmējs</w:t>
      </w:r>
      <w:r w:rsidRPr="00790ED4">
        <w:rPr>
          <w:rFonts w:ascii="Arial" w:hAnsi="Arial" w:cs="Arial"/>
          <w:sz w:val="20"/>
          <w:szCs w:val="20"/>
        </w:rPr>
        <w:t xml:space="preserve"> ir saņēmis rakstisku pretenziju par radušos defektu. Laikā, kamēr defekts netiek izlabots, garantijas laiks tiek pagarināts uz defektu izlabošanas laika periodu.</w:t>
      </w:r>
    </w:p>
    <w:p w14:paraId="6AFDFCF1" w14:textId="77777777" w:rsidR="00D1386F" w:rsidRPr="00790ED4" w:rsidRDefault="00D1386F" w:rsidP="00D1386F">
      <w:pPr>
        <w:pStyle w:val="BodyText"/>
        <w:numPr>
          <w:ilvl w:val="1"/>
          <w:numId w:val="43"/>
        </w:numPr>
        <w:spacing w:before="0"/>
        <w:ind w:left="540" w:hanging="540"/>
        <w:rPr>
          <w:rFonts w:ascii="Arial" w:hAnsi="Arial" w:cs="Arial"/>
          <w:sz w:val="20"/>
          <w:szCs w:val="20"/>
        </w:rPr>
      </w:pPr>
      <w:r w:rsidRPr="00790ED4">
        <w:rPr>
          <w:rFonts w:ascii="Arial" w:hAnsi="Arial" w:cs="Arial"/>
          <w:sz w:val="20"/>
          <w:szCs w:val="20"/>
        </w:rPr>
        <w:t>Ja ekspluatācijas laikā konstatēto Remontdarbu defektu novēršanai 5.2.punktā minēto garantiju ietvaros tehniski nepieciešams ilgāks laiks par 10</w:t>
      </w:r>
      <w:r w:rsidR="007551DE">
        <w:rPr>
          <w:rFonts w:ascii="Arial" w:hAnsi="Arial" w:cs="Arial"/>
          <w:sz w:val="20"/>
          <w:szCs w:val="20"/>
        </w:rPr>
        <w:t xml:space="preserve"> (desmit)</w:t>
      </w:r>
      <w:r w:rsidRPr="00790ED4">
        <w:rPr>
          <w:rFonts w:ascii="Arial" w:hAnsi="Arial" w:cs="Arial"/>
          <w:sz w:val="20"/>
          <w:szCs w:val="20"/>
        </w:rPr>
        <w:t xml:space="preserve"> darba dienām, tad U</w:t>
      </w:r>
      <w:r w:rsidRPr="00790ED4">
        <w:rPr>
          <w:rFonts w:ascii="Arial" w:hAnsi="Arial" w:cs="Arial"/>
          <w:bCs/>
          <w:sz w:val="20"/>
          <w:szCs w:val="20"/>
        </w:rPr>
        <w:t>zņēmējs</w:t>
      </w:r>
      <w:r w:rsidRPr="00790ED4">
        <w:rPr>
          <w:rFonts w:ascii="Arial" w:hAnsi="Arial" w:cs="Arial"/>
          <w:sz w:val="20"/>
          <w:szCs w:val="20"/>
        </w:rPr>
        <w:t xml:space="preserve"> 3</w:t>
      </w:r>
      <w:r w:rsidR="007551DE">
        <w:rPr>
          <w:rFonts w:ascii="Arial" w:hAnsi="Arial" w:cs="Arial"/>
          <w:sz w:val="20"/>
          <w:szCs w:val="20"/>
        </w:rPr>
        <w:t xml:space="preserve"> (trīs)</w:t>
      </w:r>
      <w:r w:rsidRPr="00790ED4">
        <w:rPr>
          <w:rFonts w:ascii="Arial" w:hAnsi="Arial" w:cs="Arial"/>
          <w:sz w:val="20"/>
          <w:szCs w:val="20"/>
        </w:rPr>
        <w:t xml:space="preserve"> darba dienu laikā no brīža, kad U</w:t>
      </w:r>
      <w:r w:rsidRPr="00790ED4">
        <w:rPr>
          <w:rFonts w:ascii="Arial" w:hAnsi="Arial" w:cs="Arial"/>
          <w:bCs/>
          <w:sz w:val="20"/>
          <w:szCs w:val="20"/>
        </w:rPr>
        <w:t>zņēmējs</w:t>
      </w:r>
      <w:r w:rsidRPr="00790ED4">
        <w:rPr>
          <w:rFonts w:ascii="Arial" w:hAnsi="Arial" w:cs="Arial"/>
          <w:sz w:val="20"/>
          <w:szCs w:val="20"/>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5.3.punktā norādītajā termiņā.</w:t>
      </w:r>
    </w:p>
    <w:p w14:paraId="2CDDAAF4" w14:textId="77777777" w:rsidR="00D1386F" w:rsidRPr="00E31648" w:rsidRDefault="00D1386F" w:rsidP="00D1386F">
      <w:pPr>
        <w:pStyle w:val="BodyText"/>
        <w:numPr>
          <w:ilvl w:val="1"/>
          <w:numId w:val="43"/>
        </w:numPr>
        <w:spacing w:before="0"/>
        <w:ind w:left="540" w:hanging="540"/>
        <w:rPr>
          <w:rFonts w:ascii="Arial" w:hAnsi="Arial" w:cs="Arial"/>
          <w:bCs/>
          <w:snapToGrid w:val="0"/>
          <w:color w:val="000000"/>
          <w:sz w:val="20"/>
          <w:szCs w:val="20"/>
        </w:rPr>
      </w:pPr>
      <w:r w:rsidRPr="00790ED4">
        <w:rPr>
          <w:rFonts w:ascii="Arial" w:hAnsi="Arial" w:cs="Arial"/>
          <w:sz w:val="20"/>
          <w:szCs w:val="20"/>
        </w:rPr>
        <w:t xml:space="preserve">Puses vienojas, ka rakstiskā pretenzijā minēto defektu novēršanu un darbu izpildi pienācīgā kvalitātē apliecinās tikai Pušu parakstīts darbu pieņemšanas – nodošanas </w:t>
      </w:r>
      <w:smartTag w:uri="schemas-tilde-lv/tildestengine" w:element="veidnes">
        <w:smartTagPr>
          <w:attr w:name="id" w:val="-1"/>
          <w:attr w:name="baseform" w:val="akts"/>
          <w:attr w:name="text" w:val="akts"/>
        </w:smartTagPr>
        <w:r w:rsidRPr="00790ED4">
          <w:rPr>
            <w:rFonts w:ascii="Arial" w:hAnsi="Arial" w:cs="Arial"/>
            <w:sz w:val="20"/>
            <w:szCs w:val="20"/>
          </w:rPr>
          <w:t>akts</w:t>
        </w:r>
      </w:smartTag>
      <w:r w:rsidRPr="00790ED4">
        <w:rPr>
          <w:rFonts w:ascii="Arial" w:hAnsi="Arial" w:cs="Arial"/>
          <w:sz w:val="20"/>
          <w:szCs w:val="20"/>
        </w:rPr>
        <w:t xml:space="preserve">. Līdz šāda </w:t>
      </w:r>
      <w:smartTag w:uri="schemas-tilde-lv/tildestengine" w:element="veidnes">
        <w:smartTagPr>
          <w:attr w:name="baseform" w:val="akt|s"/>
          <w:attr w:name="id" w:val="-1"/>
          <w:attr w:name="text" w:val="akta"/>
        </w:smartTagPr>
        <w:r w:rsidRPr="00790ED4">
          <w:rPr>
            <w:rFonts w:ascii="Arial" w:hAnsi="Arial" w:cs="Arial"/>
            <w:sz w:val="20"/>
            <w:szCs w:val="20"/>
          </w:rPr>
          <w:t>akta</w:t>
        </w:r>
      </w:smartTag>
      <w:r w:rsidRPr="00790ED4">
        <w:rPr>
          <w:rFonts w:ascii="Arial" w:hAnsi="Arial" w:cs="Arial"/>
          <w:sz w:val="20"/>
          <w:szCs w:val="20"/>
        </w:rPr>
        <w:t xml:space="preserve"> parakstīšanai uzskatāms, ka defekts nav izlabots un Remontdarbu garantijas laiks tiek pagarināts līdz defektu izlabošanas brīdim.</w:t>
      </w:r>
    </w:p>
    <w:p w14:paraId="4EF420CA" w14:textId="77777777" w:rsidR="00D1386F" w:rsidRPr="00790ED4" w:rsidRDefault="00D1386F" w:rsidP="00D1386F">
      <w:pPr>
        <w:pStyle w:val="BodyText"/>
        <w:rPr>
          <w:rFonts w:ascii="Arial" w:hAnsi="Arial" w:cs="Arial"/>
          <w:bCs/>
          <w:snapToGrid w:val="0"/>
          <w:color w:val="000000"/>
          <w:sz w:val="20"/>
          <w:szCs w:val="20"/>
        </w:rPr>
      </w:pPr>
    </w:p>
    <w:p w14:paraId="069AD089" w14:textId="77777777" w:rsidR="00D1386F" w:rsidRPr="00790ED4" w:rsidRDefault="00D1386F" w:rsidP="00D1386F">
      <w:pPr>
        <w:pStyle w:val="BodyText"/>
        <w:numPr>
          <w:ilvl w:val="0"/>
          <w:numId w:val="43"/>
        </w:numPr>
        <w:spacing w:before="0"/>
        <w:jc w:val="center"/>
        <w:rPr>
          <w:rFonts w:ascii="Arial" w:hAnsi="Arial" w:cs="Arial"/>
          <w:b/>
          <w:bCs/>
          <w:snapToGrid w:val="0"/>
          <w:color w:val="000000"/>
          <w:sz w:val="20"/>
          <w:szCs w:val="20"/>
        </w:rPr>
      </w:pPr>
      <w:r w:rsidRPr="00790ED4">
        <w:rPr>
          <w:rFonts w:ascii="Arial" w:hAnsi="Arial" w:cs="Arial"/>
          <w:b/>
          <w:bCs/>
          <w:snapToGrid w:val="0"/>
          <w:color w:val="000000"/>
          <w:sz w:val="20"/>
          <w:szCs w:val="20"/>
        </w:rPr>
        <w:t>LĪGUMSODS</w:t>
      </w:r>
    </w:p>
    <w:p w14:paraId="7C3EC180" w14:textId="77777777" w:rsidR="00D1386F" w:rsidRPr="00790ED4" w:rsidRDefault="00D1386F" w:rsidP="00D1386F">
      <w:pPr>
        <w:pStyle w:val="BodyText"/>
        <w:numPr>
          <w:ilvl w:val="1"/>
          <w:numId w:val="43"/>
        </w:numPr>
        <w:tabs>
          <w:tab w:val="left" w:pos="540"/>
        </w:tabs>
        <w:spacing w:before="0"/>
        <w:ind w:left="540" w:hanging="540"/>
        <w:rPr>
          <w:rFonts w:ascii="Arial" w:hAnsi="Arial" w:cs="Arial"/>
          <w:bCs/>
          <w:snapToGrid w:val="0"/>
          <w:color w:val="000000"/>
          <w:sz w:val="20"/>
          <w:szCs w:val="20"/>
        </w:rPr>
      </w:pPr>
      <w:r w:rsidRPr="00790ED4">
        <w:rPr>
          <w:rFonts w:ascii="Arial" w:hAnsi="Arial" w:cs="Arial"/>
          <w:bCs/>
          <w:sz w:val="20"/>
          <w:szCs w:val="20"/>
        </w:rPr>
        <w:t>Pasūtītājs maksā Uzņēmējam</w:t>
      </w:r>
      <w:r w:rsidRPr="00790ED4">
        <w:rPr>
          <w:rFonts w:ascii="Arial" w:hAnsi="Arial" w:cs="Arial"/>
          <w:sz w:val="20"/>
          <w:szCs w:val="20"/>
        </w:rPr>
        <w:t xml:space="preserve"> kavējuma procentus, ja tiek novilcināti maksājumi par Remontdarbiem saskaņā ar Līguma 4.sadaļu, 0,2% apmērā no kavētā maksājuma summas par katru nokavēto dienu.</w:t>
      </w:r>
    </w:p>
    <w:p w14:paraId="0E925260" w14:textId="77777777" w:rsidR="00D1386F" w:rsidRPr="00790ED4" w:rsidRDefault="00D1386F" w:rsidP="00D1386F">
      <w:pPr>
        <w:pStyle w:val="BodyText"/>
        <w:numPr>
          <w:ilvl w:val="1"/>
          <w:numId w:val="43"/>
        </w:numPr>
        <w:tabs>
          <w:tab w:val="left" w:pos="540"/>
        </w:tabs>
        <w:spacing w:before="0"/>
        <w:ind w:left="540" w:hanging="540"/>
        <w:rPr>
          <w:rFonts w:ascii="Arial" w:hAnsi="Arial" w:cs="Arial"/>
          <w:snapToGrid w:val="0"/>
          <w:sz w:val="20"/>
          <w:szCs w:val="20"/>
        </w:rPr>
      </w:pPr>
      <w:r w:rsidRPr="00790ED4">
        <w:rPr>
          <w:rFonts w:ascii="Arial" w:hAnsi="Arial" w:cs="Arial"/>
          <w:bCs/>
          <w:snapToGrid w:val="0"/>
          <w:sz w:val="20"/>
          <w:szCs w:val="20"/>
        </w:rPr>
        <w:t>Uzņēmējs maksā Pasūtītājam</w:t>
      </w:r>
      <w:r w:rsidRPr="00790ED4">
        <w:rPr>
          <w:rFonts w:ascii="Arial" w:hAnsi="Arial" w:cs="Arial"/>
          <w:snapToGrid w:val="0"/>
          <w:sz w:val="20"/>
          <w:szCs w:val="20"/>
        </w:rPr>
        <w:t xml:space="preserve"> kavējuma procentus, ja tiek novilcināts Līguma 2.1. punktā noteiktais Remontdarbu pabeigšanas termiņš, 0,2% apmērā no Līguma</w:t>
      </w:r>
      <w:r w:rsidR="007551DE">
        <w:rPr>
          <w:rFonts w:ascii="Arial" w:hAnsi="Arial" w:cs="Arial"/>
          <w:snapToGrid w:val="0"/>
          <w:sz w:val="20"/>
          <w:szCs w:val="20"/>
        </w:rPr>
        <w:t xml:space="preserve"> 4.1.punktā minētās līguma</w:t>
      </w:r>
      <w:r w:rsidRPr="00790ED4">
        <w:rPr>
          <w:rFonts w:ascii="Arial" w:hAnsi="Arial" w:cs="Arial"/>
          <w:snapToGrid w:val="0"/>
          <w:sz w:val="20"/>
          <w:szCs w:val="20"/>
        </w:rPr>
        <w:t xml:space="preserve"> cenas par katru nokavēto dienu.</w:t>
      </w:r>
    </w:p>
    <w:p w14:paraId="1E6EDE8E" w14:textId="77777777" w:rsidR="00D1386F" w:rsidRPr="00790ED4" w:rsidRDefault="00D1386F" w:rsidP="00D1386F">
      <w:pPr>
        <w:pStyle w:val="BodyText"/>
        <w:numPr>
          <w:ilvl w:val="1"/>
          <w:numId w:val="43"/>
        </w:numPr>
        <w:tabs>
          <w:tab w:val="left" w:pos="540"/>
        </w:tabs>
        <w:spacing w:before="0"/>
        <w:ind w:left="540" w:hanging="540"/>
        <w:rPr>
          <w:rFonts w:ascii="Arial" w:hAnsi="Arial" w:cs="Arial"/>
          <w:snapToGrid w:val="0"/>
          <w:sz w:val="20"/>
          <w:szCs w:val="20"/>
        </w:rPr>
      </w:pPr>
      <w:r w:rsidRPr="00790ED4">
        <w:rPr>
          <w:rFonts w:ascii="Arial" w:hAnsi="Arial" w:cs="Arial"/>
          <w:snapToGrid w:val="0"/>
          <w:sz w:val="20"/>
          <w:szCs w:val="20"/>
        </w:rPr>
        <w:t>Kavējuma naudas samaksa neatbrīvo Puses no Līguma turpmākas pildīšanas.</w:t>
      </w:r>
    </w:p>
    <w:p w14:paraId="1E5CB179" w14:textId="77777777" w:rsidR="00D1386F" w:rsidRPr="00790ED4" w:rsidRDefault="00D1386F" w:rsidP="00D1386F">
      <w:pPr>
        <w:pStyle w:val="BodyText"/>
        <w:numPr>
          <w:ilvl w:val="1"/>
          <w:numId w:val="43"/>
        </w:numPr>
        <w:tabs>
          <w:tab w:val="left" w:pos="540"/>
        </w:tabs>
        <w:spacing w:before="0"/>
        <w:ind w:left="540" w:hanging="540"/>
        <w:rPr>
          <w:rFonts w:ascii="Arial" w:hAnsi="Arial" w:cs="Arial"/>
          <w:bCs/>
          <w:sz w:val="20"/>
          <w:szCs w:val="20"/>
        </w:rPr>
      </w:pPr>
      <w:r w:rsidRPr="00790ED4">
        <w:rPr>
          <w:rFonts w:ascii="Arial" w:hAnsi="Arial" w:cs="Arial"/>
          <w:bCs/>
          <w:snapToGrid w:val="0"/>
          <w:sz w:val="20"/>
          <w:szCs w:val="20"/>
        </w:rPr>
        <w:t>Ja saskaņā ar Līguma 7.</w:t>
      </w:r>
      <w:r w:rsidR="006D07CC">
        <w:rPr>
          <w:rFonts w:ascii="Arial" w:hAnsi="Arial" w:cs="Arial"/>
          <w:bCs/>
          <w:snapToGrid w:val="0"/>
          <w:sz w:val="20"/>
          <w:szCs w:val="20"/>
        </w:rPr>
        <w:t>5</w:t>
      </w:r>
      <w:r w:rsidRPr="00790ED4">
        <w:rPr>
          <w:rFonts w:ascii="Arial" w:hAnsi="Arial" w:cs="Arial"/>
          <w:bCs/>
          <w:snapToGrid w:val="0"/>
          <w:sz w:val="20"/>
          <w:szCs w:val="20"/>
        </w:rPr>
        <w:t xml:space="preserve">.punktu </w:t>
      </w:r>
      <w:r w:rsidRPr="00790ED4">
        <w:rPr>
          <w:rFonts w:ascii="Arial" w:hAnsi="Arial" w:cs="Arial"/>
          <w:snapToGrid w:val="0"/>
          <w:sz w:val="20"/>
          <w:szCs w:val="20"/>
        </w:rPr>
        <w:t xml:space="preserve">pirms termiņa tiek izbeigts </w:t>
      </w:r>
      <w:smartTag w:uri="schemas-tilde-lv/tildestengine" w:element="veidnes">
        <w:smartTagPr>
          <w:attr w:name="id" w:val="-1"/>
          <w:attr w:name="baseform" w:val="līgums"/>
          <w:attr w:name="text" w:val="līgums"/>
        </w:smartTagPr>
        <w:r w:rsidRPr="00790ED4">
          <w:rPr>
            <w:rFonts w:ascii="Arial" w:hAnsi="Arial" w:cs="Arial"/>
            <w:snapToGrid w:val="0"/>
            <w:sz w:val="20"/>
            <w:szCs w:val="20"/>
          </w:rPr>
          <w:t>Līgums</w:t>
        </w:r>
      </w:smartTag>
      <w:r w:rsidRPr="00790ED4">
        <w:rPr>
          <w:rFonts w:ascii="Arial" w:hAnsi="Arial" w:cs="Arial"/>
          <w:snapToGrid w:val="0"/>
          <w:sz w:val="20"/>
          <w:szCs w:val="20"/>
        </w:rPr>
        <w:t>,</w:t>
      </w:r>
      <w:r w:rsidRPr="00790ED4">
        <w:rPr>
          <w:rFonts w:ascii="Arial" w:hAnsi="Arial" w:cs="Arial"/>
          <w:bCs/>
          <w:snapToGrid w:val="0"/>
          <w:sz w:val="20"/>
          <w:szCs w:val="20"/>
        </w:rPr>
        <w:t xml:space="preserve"> Uzņēmējs maksā Pasūtītājam</w:t>
      </w:r>
      <w:r w:rsidRPr="00790ED4">
        <w:rPr>
          <w:rFonts w:ascii="Arial" w:hAnsi="Arial" w:cs="Arial"/>
          <w:snapToGrid w:val="0"/>
          <w:sz w:val="20"/>
          <w:szCs w:val="20"/>
        </w:rPr>
        <w:t xml:space="preserve"> </w:t>
      </w:r>
      <w:r w:rsidRPr="00790ED4">
        <w:rPr>
          <w:rFonts w:ascii="Arial" w:hAnsi="Arial" w:cs="Arial"/>
          <w:sz w:val="20"/>
          <w:szCs w:val="20"/>
        </w:rPr>
        <w:t>līgumsodu</w:t>
      </w:r>
      <w:r w:rsidRPr="00790ED4">
        <w:rPr>
          <w:rFonts w:ascii="Arial" w:hAnsi="Arial" w:cs="Arial"/>
          <w:bCs/>
          <w:sz w:val="20"/>
          <w:szCs w:val="20"/>
        </w:rPr>
        <w:t xml:space="preserve"> 1</w:t>
      </w:r>
      <w:r w:rsidRPr="00790ED4">
        <w:rPr>
          <w:rFonts w:ascii="Arial" w:hAnsi="Arial" w:cs="Arial"/>
          <w:snapToGrid w:val="0"/>
          <w:sz w:val="20"/>
          <w:szCs w:val="20"/>
        </w:rPr>
        <w:t>0% apmērā no Līguma cenas.</w:t>
      </w:r>
    </w:p>
    <w:p w14:paraId="65113829" w14:textId="77777777" w:rsidR="00D1386F" w:rsidRPr="00790ED4" w:rsidRDefault="00D1386F" w:rsidP="00D1386F">
      <w:pPr>
        <w:pStyle w:val="BodyText"/>
        <w:tabs>
          <w:tab w:val="left" w:pos="540"/>
        </w:tabs>
        <w:ind w:left="540"/>
        <w:rPr>
          <w:rFonts w:ascii="Arial" w:hAnsi="Arial" w:cs="Arial"/>
          <w:bCs/>
          <w:sz w:val="20"/>
          <w:szCs w:val="20"/>
        </w:rPr>
      </w:pPr>
    </w:p>
    <w:p w14:paraId="60A4687D" w14:textId="77777777" w:rsidR="00D1386F" w:rsidRPr="00790ED4" w:rsidRDefault="00D1386F" w:rsidP="00D1386F">
      <w:pPr>
        <w:pStyle w:val="BodyText"/>
        <w:numPr>
          <w:ilvl w:val="0"/>
          <w:numId w:val="43"/>
        </w:numPr>
        <w:spacing w:before="0"/>
        <w:jc w:val="center"/>
        <w:rPr>
          <w:rFonts w:ascii="Arial" w:hAnsi="Arial" w:cs="Arial"/>
          <w:b/>
          <w:bCs/>
          <w:sz w:val="20"/>
          <w:szCs w:val="20"/>
        </w:rPr>
      </w:pPr>
      <w:r w:rsidRPr="00790ED4">
        <w:rPr>
          <w:rFonts w:ascii="Arial" w:hAnsi="Arial" w:cs="Arial"/>
          <w:b/>
          <w:bCs/>
          <w:sz w:val="20"/>
          <w:szCs w:val="20"/>
        </w:rPr>
        <w:t xml:space="preserve">LĪGUMA </w:t>
      </w:r>
      <w:r w:rsidR="006D07CC">
        <w:rPr>
          <w:rFonts w:ascii="Arial" w:hAnsi="Arial" w:cs="Arial"/>
          <w:b/>
          <w:bCs/>
          <w:sz w:val="20"/>
          <w:szCs w:val="20"/>
        </w:rPr>
        <w:t>TERMIŅŠ UN IZBEIGŠANA</w:t>
      </w:r>
      <w:r w:rsidRPr="00790ED4">
        <w:rPr>
          <w:rFonts w:ascii="Arial" w:hAnsi="Arial" w:cs="Arial"/>
          <w:b/>
          <w:bCs/>
          <w:sz w:val="20"/>
          <w:szCs w:val="20"/>
        </w:rPr>
        <w:t>S</w:t>
      </w:r>
      <w:r w:rsidR="006D07CC">
        <w:rPr>
          <w:rFonts w:ascii="Arial" w:hAnsi="Arial" w:cs="Arial"/>
          <w:b/>
          <w:bCs/>
          <w:sz w:val="20"/>
          <w:szCs w:val="20"/>
        </w:rPr>
        <w:t xml:space="preserve"> KĀRTĪBA</w:t>
      </w:r>
    </w:p>
    <w:p w14:paraId="1E497D52" w14:textId="77777777" w:rsidR="006D07CC" w:rsidRPr="00790ED4" w:rsidRDefault="006D07CC" w:rsidP="006D07CC">
      <w:pPr>
        <w:pStyle w:val="BodyText"/>
        <w:numPr>
          <w:ilvl w:val="1"/>
          <w:numId w:val="43"/>
        </w:numPr>
        <w:rPr>
          <w:rFonts w:ascii="Arial" w:hAnsi="Arial" w:cs="Arial"/>
          <w:sz w:val="20"/>
          <w:szCs w:val="20"/>
        </w:rPr>
      </w:pPr>
      <w:r w:rsidRPr="00790ED4">
        <w:rPr>
          <w:rFonts w:ascii="Arial" w:hAnsi="Arial" w:cs="Arial"/>
          <w:sz w:val="20"/>
          <w:szCs w:val="20"/>
        </w:rPr>
        <w:t>Līgums stājas spēkā no tā abpusējas parakstīšanas dienas un ir spēkā līdz visu saistību izpildei.</w:t>
      </w:r>
    </w:p>
    <w:p w14:paraId="04597A93" w14:textId="77777777" w:rsidR="006D07CC" w:rsidRPr="00790ED4" w:rsidRDefault="006D07CC" w:rsidP="006D07CC">
      <w:pPr>
        <w:pStyle w:val="BodyText"/>
        <w:numPr>
          <w:ilvl w:val="1"/>
          <w:numId w:val="43"/>
        </w:numPr>
        <w:tabs>
          <w:tab w:val="left" w:pos="540"/>
        </w:tabs>
        <w:spacing w:before="0"/>
        <w:rPr>
          <w:rFonts w:ascii="Arial" w:hAnsi="Arial" w:cs="Arial"/>
          <w:snapToGrid w:val="0"/>
          <w:sz w:val="20"/>
          <w:szCs w:val="20"/>
        </w:rPr>
      </w:pPr>
      <w:r w:rsidRPr="00790ED4">
        <w:rPr>
          <w:rFonts w:ascii="Arial" w:hAnsi="Arial" w:cs="Arial"/>
          <w:bCs/>
          <w:iCs/>
          <w:sz w:val="20"/>
          <w:szCs w:val="20"/>
        </w:rPr>
        <w:t>Puses</w:t>
      </w:r>
      <w:r w:rsidRPr="00790ED4">
        <w:rPr>
          <w:rFonts w:ascii="Arial" w:hAnsi="Arial" w:cs="Arial"/>
          <w:snapToGrid w:val="0"/>
          <w:sz w:val="20"/>
          <w:szCs w:val="20"/>
        </w:rPr>
        <w:t xml:space="preserve"> ir tiesīgas izdarīt grozījumus Līguma noteikumos‚ savstarpēji par to vienojoties.</w:t>
      </w:r>
    </w:p>
    <w:p w14:paraId="77C00D53" w14:textId="77777777" w:rsidR="006D07CC" w:rsidRPr="006D07CC" w:rsidRDefault="006D07CC" w:rsidP="006D07CC">
      <w:pPr>
        <w:pStyle w:val="BodyText"/>
        <w:numPr>
          <w:ilvl w:val="1"/>
          <w:numId w:val="43"/>
        </w:numPr>
        <w:tabs>
          <w:tab w:val="left" w:pos="540"/>
        </w:tabs>
        <w:spacing w:before="0"/>
        <w:rPr>
          <w:rFonts w:ascii="Arial" w:hAnsi="Arial" w:cs="Arial"/>
          <w:snapToGrid w:val="0"/>
          <w:sz w:val="20"/>
          <w:szCs w:val="20"/>
        </w:rPr>
      </w:pPr>
      <w:r w:rsidRPr="00790ED4">
        <w:rPr>
          <w:rFonts w:ascii="Arial" w:hAnsi="Arial" w:cs="Arial"/>
          <w:snapToGrid w:val="0"/>
          <w:sz w:val="20"/>
          <w:szCs w:val="20"/>
        </w:rPr>
        <w:t xml:space="preserve">Grozījumi ir izdarāmi </w:t>
      </w:r>
      <w:proofErr w:type="spellStart"/>
      <w:r w:rsidRPr="00790ED4">
        <w:rPr>
          <w:rFonts w:ascii="Arial" w:hAnsi="Arial" w:cs="Arial"/>
          <w:snapToGrid w:val="0"/>
          <w:sz w:val="20"/>
          <w:szCs w:val="20"/>
        </w:rPr>
        <w:t>rakstveidā</w:t>
      </w:r>
      <w:proofErr w:type="spellEnd"/>
      <w:r w:rsidRPr="00790ED4">
        <w:rPr>
          <w:rFonts w:ascii="Arial" w:hAnsi="Arial" w:cs="Arial"/>
          <w:snapToGrid w:val="0"/>
          <w:sz w:val="20"/>
          <w:szCs w:val="20"/>
        </w:rPr>
        <w:t xml:space="preserve"> un stājas spēkā pēc abu Pušu parakstīšanas.</w:t>
      </w:r>
    </w:p>
    <w:p w14:paraId="1DCC24A3" w14:textId="77777777" w:rsidR="00D1386F" w:rsidRPr="00790ED4" w:rsidRDefault="00D1386F" w:rsidP="00D1386F">
      <w:pPr>
        <w:pStyle w:val="BodyText"/>
        <w:numPr>
          <w:ilvl w:val="1"/>
          <w:numId w:val="43"/>
        </w:numPr>
        <w:tabs>
          <w:tab w:val="left" w:pos="540"/>
        </w:tabs>
        <w:spacing w:before="0"/>
        <w:ind w:left="540" w:hanging="540"/>
        <w:rPr>
          <w:rFonts w:ascii="Arial" w:hAnsi="Arial" w:cs="Arial"/>
          <w:bCs/>
          <w:sz w:val="20"/>
          <w:szCs w:val="20"/>
        </w:rPr>
      </w:pPr>
      <w:r w:rsidRPr="00790ED4">
        <w:rPr>
          <w:rFonts w:ascii="Arial" w:hAnsi="Arial" w:cs="Arial"/>
          <w:sz w:val="20"/>
          <w:szCs w:val="20"/>
        </w:rPr>
        <w:t>U</w:t>
      </w:r>
      <w:r w:rsidRPr="00790ED4">
        <w:rPr>
          <w:rFonts w:ascii="Arial" w:hAnsi="Arial" w:cs="Arial"/>
          <w:bCs/>
          <w:sz w:val="20"/>
          <w:szCs w:val="20"/>
        </w:rPr>
        <w:t>zņēmējam</w:t>
      </w:r>
      <w:r w:rsidRPr="00790ED4">
        <w:rPr>
          <w:rFonts w:ascii="Arial" w:hAnsi="Arial" w:cs="Arial"/>
          <w:sz w:val="20"/>
          <w:szCs w:val="20"/>
        </w:rPr>
        <w:t xml:space="preserve"> ir tiesības vienpusēji atkāpties no Līguma, ja </w:t>
      </w:r>
      <w:r w:rsidRPr="00790ED4">
        <w:rPr>
          <w:rFonts w:ascii="Arial" w:hAnsi="Arial" w:cs="Arial"/>
          <w:bCs/>
          <w:sz w:val="20"/>
          <w:szCs w:val="20"/>
        </w:rPr>
        <w:t>Pasūtītājs</w:t>
      </w:r>
      <w:r w:rsidRPr="00790ED4">
        <w:rPr>
          <w:rFonts w:ascii="Arial" w:hAnsi="Arial" w:cs="Arial"/>
          <w:sz w:val="20"/>
          <w:szCs w:val="20"/>
        </w:rPr>
        <w:t xml:space="preserve"> līguma 4.sadaļā norādītajā termiņā neveic maksājumus par Remontdarbiem, ar noteikumu, ka maksājuma kavējums pārsniedz 30 dienas.</w:t>
      </w:r>
    </w:p>
    <w:p w14:paraId="3BA641E1" w14:textId="77777777" w:rsidR="006D07CC" w:rsidRDefault="00D1386F" w:rsidP="006D07CC">
      <w:pPr>
        <w:pStyle w:val="BodyText"/>
        <w:numPr>
          <w:ilvl w:val="1"/>
          <w:numId w:val="43"/>
        </w:numPr>
        <w:tabs>
          <w:tab w:val="left" w:pos="540"/>
        </w:tabs>
        <w:spacing w:before="0"/>
        <w:ind w:left="540" w:hanging="540"/>
        <w:rPr>
          <w:rFonts w:ascii="Arial" w:hAnsi="Arial" w:cs="Arial"/>
          <w:bCs/>
          <w:sz w:val="20"/>
          <w:szCs w:val="20"/>
        </w:rPr>
      </w:pPr>
      <w:r w:rsidRPr="00790ED4">
        <w:rPr>
          <w:rFonts w:ascii="Arial" w:hAnsi="Arial" w:cs="Arial"/>
          <w:bCs/>
          <w:sz w:val="20"/>
          <w:szCs w:val="20"/>
        </w:rPr>
        <w:lastRenderedPageBreak/>
        <w:t>Pasūtītājam</w:t>
      </w:r>
      <w:r w:rsidRPr="00790ED4">
        <w:rPr>
          <w:rFonts w:ascii="Arial" w:hAnsi="Arial" w:cs="Arial"/>
          <w:sz w:val="20"/>
          <w:szCs w:val="20"/>
        </w:rPr>
        <w:t xml:space="preserve"> ir tiesības vienpusēji atkāpties no Līguma, par to nosūtot rakstisku </w:t>
      </w:r>
      <w:smartTag w:uri="schemas-tilde-lv/tildestengine" w:element="veidnes">
        <w:smartTagPr>
          <w:attr w:name="text" w:val="paziņojumu"/>
          <w:attr w:name="id" w:val="-1"/>
          <w:attr w:name="baseform" w:val="paziņojum|s"/>
        </w:smartTagPr>
        <w:r w:rsidRPr="00790ED4">
          <w:rPr>
            <w:rFonts w:ascii="Arial" w:hAnsi="Arial" w:cs="Arial"/>
            <w:sz w:val="20"/>
            <w:szCs w:val="20"/>
          </w:rPr>
          <w:t>paziņojumu</w:t>
        </w:r>
      </w:smartTag>
      <w:r w:rsidRPr="00790ED4">
        <w:rPr>
          <w:rFonts w:ascii="Arial" w:hAnsi="Arial" w:cs="Arial"/>
          <w:sz w:val="20"/>
          <w:szCs w:val="20"/>
        </w:rPr>
        <w:t xml:space="preserve"> Uzņēmējam, piemērojot līguma 6.4.punkta noteikumus, ja:</w:t>
      </w:r>
    </w:p>
    <w:p w14:paraId="743A2535" w14:textId="77777777" w:rsidR="006D07CC" w:rsidRDefault="00D1386F" w:rsidP="006D07CC">
      <w:pPr>
        <w:pStyle w:val="BodyText"/>
        <w:numPr>
          <w:ilvl w:val="2"/>
          <w:numId w:val="43"/>
        </w:numPr>
        <w:tabs>
          <w:tab w:val="clear" w:pos="720"/>
          <w:tab w:val="left" w:pos="540"/>
        </w:tabs>
        <w:spacing w:before="0"/>
        <w:ind w:left="1134" w:hanging="708"/>
        <w:rPr>
          <w:rFonts w:ascii="Arial" w:hAnsi="Arial" w:cs="Arial"/>
          <w:bCs/>
          <w:sz w:val="20"/>
          <w:szCs w:val="20"/>
        </w:rPr>
      </w:pPr>
      <w:r w:rsidRPr="006D07CC">
        <w:rPr>
          <w:rFonts w:ascii="Arial" w:hAnsi="Arial" w:cs="Arial"/>
          <w:sz w:val="20"/>
          <w:szCs w:val="20"/>
        </w:rPr>
        <w:t>U</w:t>
      </w:r>
      <w:r w:rsidRPr="006D07CC">
        <w:rPr>
          <w:rFonts w:ascii="Arial" w:hAnsi="Arial" w:cs="Arial"/>
          <w:bCs/>
          <w:sz w:val="20"/>
          <w:szCs w:val="20"/>
        </w:rPr>
        <w:t xml:space="preserve">zņēmējs neveic Remontdarbus saskaņā ar Līguma noteikumiem vai spēkā esošo normatīvo </w:t>
      </w:r>
      <w:smartTag w:uri="schemas-tilde-lv/tildestengine" w:element="veidnes">
        <w:smartTagPr>
          <w:attr w:name="baseform" w:val="akt|s"/>
          <w:attr w:name="id" w:val="-1"/>
          <w:attr w:name="text" w:val="aktu"/>
        </w:smartTagPr>
        <w:r w:rsidRPr="006D07CC">
          <w:rPr>
            <w:rFonts w:ascii="Arial" w:hAnsi="Arial" w:cs="Arial"/>
            <w:bCs/>
            <w:sz w:val="20"/>
            <w:szCs w:val="20"/>
          </w:rPr>
          <w:t>aktu</w:t>
        </w:r>
      </w:smartTag>
      <w:r w:rsidRPr="006D07CC">
        <w:rPr>
          <w:rFonts w:ascii="Arial" w:hAnsi="Arial" w:cs="Arial"/>
          <w:bCs/>
          <w:sz w:val="20"/>
          <w:szCs w:val="20"/>
        </w:rPr>
        <w:t xml:space="preserve"> prasībām;</w:t>
      </w:r>
    </w:p>
    <w:p w14:paraId="75B2659A" w14:textId="74C11DE8" w:rsidR="006D07CC" w:rsidRDefault="00D1386F" w:rsidP="006D07CC">
      <w:pPr>
        <w:pStyle w:val="BodyText"/>
        <w:numPr>
          <w:ilvl w:val="2"/>
          <w:numId w:val="43"/>
        </w:numPr>
        <w:tabs>
          <w:tab w:val="clear" w:pos="720"/>
          <w:tab w:val="left" w:pos="540"/>
        </w:tabs>
        <w:spacing w:before="0"/>
        <w:ind w:left="1134" w:hanging="708"/>
        <w:rPr>
          <w:rFonts w:ascii="Arial" w:hAnsi="Arial" w:cs="Arial"/>
          <w:bCs/>
          <w:sz w:val="20"/>
          <w:szCs w:val="20"/>
        </w:rPr>
      </w:pPr>
      <w:r w:rsidRPr="006D07CC">
        <w:rPr>
          <w:rFonts w:ascii="Arial" w:hAnsi="Arial" w:cs="Arial"/>
          <w:bCs/>
          <w:sz w:val="20"/>
          <w:szCs w:val="20"/>
        </w:rPr>
        <w:t xml:space="preserve">Uzņēmējs neuzsāk Remontdarbus </w:t>
      </w:r>
      <w:r w:rsidR="00177188">
        <w:rPr>
          <w:rFonts w:ascii="Arial" w:hAnsi="Arial" w:cs="Arial"/>
          <w:bCs/>
          <w:sz w:val="20"/>
          <w:szCs w:val="20"/>
        </w:rPr>
        <w:t>2020.gada 2.ceturkšņa laikā</w:t>
      </w:r>
      <w:r w:rsidRPr="006D07CC">
        <w:rPr>
          <w:rFonts w:ascii="Arial" w:hAnsi="Arial" w:cs="Arial"/>
          <w:bCs/>
          <w:sz w:val="20"/>
          <w:szCs w:val="20"/>
        </w:rPr>
        <w:t>;</w:t>
      </w:r>
    </w:p>
    <w:p w14:paraId="57F0AED1" w14:textId="77777777" w:rsidR="006D07CC" w:rsidRDefault="00D1386F" w:rsidP="006D07CC">
      <w:pPr>
        <w:pStyle w:val="BodyText"/>
        <w:numPr>
          <w:ilvl w:val="2"/>
          <w:numId w:val="43"/>
        </w:numPr>
        <w:tabs>
          <w:tab w:val="clear" w:pos="720"/>
          <w:tab w:val="left" w:pos="540"/>
        </w:tabs>
        <w:spacing w:before="0"/>
        <w:ind w:left="1134" w:hanging="708"/>
        <w:rPr>
          <w:rFonts w:ascii="Arial" w:hAnsi="Arial" w:cs="Arial"/>
          <w:bCs/>
          <w:sz w:val="20"/>
          <w:szCs w:val="20"/>
        </w:rPr>
      </w:pPr>
      <w:r w:rsidRPr="006D07CC">
        <w:rPr>
          <w:rFonts w:ascii="Arial" w:hAnsi="Arial" w:cs="Arial"/>
          <w:bCs/>
          <w:sz w:val="20"/>
          <w:szCs w:val="20"/>
        </w:rPr>
        <w:t xml:space="preserve">Uzņēmējs kavē Līguma 2.1.punktā noteikto Remontdarbu izpildes termiņu vairāk par 30 dienām.  </w:t>
      </w:r>
    </w:p>
    <w:p w14:paraId="476F7B17" w14:textId="77777777" w:rsidR="00D1386F" w:rsidRPr="006D07CC" w:rsidRDefault="00D1386F" w:rsidP="006D07CC">
      <w:pPr>
        <w:pStyle w:val="BodyText"/>
        <w:numPr>
          <w:ilvl w:val="1"/>
          <w:numId w:val="43"/>
        </w:numPr>
        <w:tabs>
          <w:tab w:val="left" w:pos="540"/>
        </w:tabs>
        <w:spacing w:before="0"/>
        <w:rPr>
          <w:rFonts w:ascii="Arial" w:hAnsi="Arial" w:cs="Arial"/>
          <w:bCs/>
          <w:sz w:val="20"/>
          <w:szCs w:val="20"/>
        </w:rPr>
      </w:pPr>
      <w:r w:rsidRPr="006D07CC">
        <w:rPr>
          <w:rFonts w:ascii="Arial" w:hAnsi="Arial" w:cs="Arial"/>
          <w:bCs/>
          <w:sz w:val="20"/>
          <w:szCs w:val="20"/>
        </w:rPr>
        <w:t xml:space="preserve">Līguma </w:t>
      </w:r>
      <w:r w:rsidRPr="006D07CC">
        <w:rPr>
          <w:rFonts w:ascii="Arial" w:hAnsi="Arial" w:cs="Arial"/>
          <w:sz w:val="20"/>
          <w:szCs w:val="20"/>
        </w:rPr>
        <w:t xml:space="preserve">pirmstermiņa izbeigšana ir iespējama pēc </w:t>
      </w:r>
      <w:r w:rsidRPr="006D07CC">
        <w:rPr>
          <w:rFonts w:ascii="Arial" w:hAnsi="Arial" w:cs="Arial"/>
          <w:bCs/>
          <w:sz w:val="20"/>
          <w:szCs w:val="20"/>
        </w:rPr>
        <w:t>Pušu</w:t>
      </w:r>
      <w:r w:rsidRPr="006D07CC">
        <w:rPr>
          <w:rFonts w:ascii="Arial" w:hAnsi="Arial" w:cs="Arial"/>
          <w:sz w:val="20"/>
          <w:szCs w:val="20"/>
        </w:rPr>
        <w:t xml:space="preserve"> rakstiskas vienošanās.</w:t>
      </w:r>
    </w:p>
    <w:p w14:paraId="1AD2022A" w14:textId="77777777" w:rsidR="00D1386F" w:rsidRPr="00790ED4" w:rsidRDefault="00D1386F" w:rsidP="00D1386F">
      <w:pPr>
        <w:pStyle w:val="BodyText"/>
        <w:tabs>
          <w:tab w:val="left" w:pos="540"/>
        </w:tabs>
        <w:rPr>
          <w:rFonts w:ascii="Arial" w:hAnsi="Arial" w:cs="Arial"/>
          <w:sz w:val="20"/>
          <w:szCs w:val="20"/>
        </w:rPr>
      </w:pPr>
    </w:p>
    <w:p w14:paraId="05A9D2D0" w14:textId="77777777" w:rsidR="006D07CC" w:rsidRPr="002A055C" w:rsidRDefault="006D07CC" w:rsidP="006D07CC">
      <w:pPr>
        <w:pStyle w:val="BodyText"/>
        <w:numPr>
          <w:ilvl w:val="0"/>
          <w:numId w:val="43"/>
        </w:numPr>
        <w:spacing w:before="0" w:after="120"/>
        <w:jc w:val="center"/>
        <w:rPr>
          <w:rFonts w:ascii="Arial" w:hAnsi="Arial" w:cs="Arial"/>
          <w:b/>
          <w:bCs/>
          <w:iCs/>
          <w:caps/>
          <w:sz w:val="20"/>
          <w:szCs w:val="20"/>
        </w:rPr>
      </w:pPr>
      <w:r w:rsidRPr="002A055C">
        <w:rPr>
          <w:rFonts w:ascii="Arial" w:hAnsi="Arial" w:cs="Arial"/>
          <w:b/>
          <w:bCs/>
          <w:iCs/>
          <w:caps/>
          <w:sz w:val="20"/>
          <w:szCs w:val="20"/>
        </w:rPr>
        <w:t xml:space="preserve">PUŠU SAŅEMTĀS INFORMĀCIJAS KONFIDENCIALITĀTE </w:t>
      </w:r>
    </w:p>
    <w:p w14:paraId="5F0928F6" w14:textId="77777777" w:rsidR="006D07CC" w:rsidRDefault="006D07CC" w:rsidP="006D07CC">
      <w:pPr>
        <w:pStyle w:val="BodyText"/>
        <w:numPr>
          <w:ilvl w:val="1"/>
          <w:numId w:val="43"/>
        </w:numPr>
        <w:spacing w:before="0"/>
        <w:ind w:left="425" w:hanging="425"/>
        <w:rPr>
          <w:rFonts w:ascii="Arial" w:hAnsi="Arial" w:cs="Arial"/>
          <w:bCs/>
          <w:sz w:val="20"/>
          <w:szCs w:val="20"/>
        </w:rPr>
      </w:pPr>
      <w:r w:rsidRPr="002A055C">
        <w:rPr>
          <w:rFonts w:ascii="Arial" w:hAnsi="Arial" w:cs="Arial"/>
          <w:bCs/>
          <w:sz w:val="20"/>
          <w:szCs w:val="20"/>
        </w:rPr>
        <w:t>Puses garantē, ka bez otras Puses rakstveida piekrišanas neizpaudīs trešajām personām ar Līguma izpildi un ar Pušu pārrunām saistīto informāciju, ar šī Līguma izpildi saistīto dokumentu saturu, kā arī citu informāciju, kas kļuvusi Pusēm zināma sakarā ar šī Līguma izpildi, vai kuru Puses vienojušās uzskatīt par konfidenciālu, ja vien tas nav nepieciešams Līguma izpildei vai šāds pienākums neizriet no normatīvo aktu prasībām.</w:t>
      </w:r>
    </w:p>
    <w:p w14:paraId="7D75566E" w14:textId="77777777" w:rsidR="006D07CC" w:rsidRDefault="006D07CC" w:rsidP="006D07CC">
      <w:pPr>
        <w:pStyle w:val="BodyText"/>
        <w:numPr>
          <w:ilvl w:val="1"/>
          <w:numId w:val="43"/>
        </w:numPr>
        <w:spacing w:before="0"/>
        <w:ind w:left="425" w:hanging="425"/>
        <w:rPr>
          <w:rFonts w:ascii="Arial" w:hAnsi="Arial" w:cs="Arial"/>
          <w:bCs/>
          <w:sz w:val="20"/>
          <w:szCs w:val="20"/>
        </w:rPr>
      </w:pPr>
      <w:r w:rsidRPr="002A055C">
        <w:rPr>
          <w:rFonts w:ascii="Arial" w:hAnsi="Arial" w:cs="Arial"/>
          <w:bCs/>
          <w:sz w:val="20"/>
          <w:szCs w:val="20"/>
        </w:rPr>
        <w:t>Konfidenciālās informācijas lietošanas kārtību un noteikumus izlemj, Pusēm abpusēji vienojoties.</w:t>
      </w:r>
    </w:p>
    <w:p w14:paraId="1981BDD6" w14:textId="77777777" w:rsidR="006D07CC" w:rsidRPr="002A055C" w:rsidRDefault="006D07CC" w:rsidP="006D07CC">
      <w:pPr>
        <w:pStyle w:val="BodyText"/>
        <w:numPr>
          <w:ilvl w:val="1"/>
          <w:numId w:val="43"/>
        </w:numPr>
        <w:spacing w:before="0"/>
        <w:ind w:left="426" w:hanging="426"/>
        <w:rPr>
          <w:rFonts w:ascii="Arial" w:hAnsi="Arial" w:cs="Arial"/>
          <w:bCs/>
          <w:sz w:val="20"/>
          <w:szCs w:val="20"/>
        </w:rPr>
      </w:pPr>
      <w:r w:rsidRPr="002A055C">
        <w:rPr>
          <w:rFonts w:ascii="Arial" w:hAnsi="Arial" w:cs="Arial"/>
          <w:bCs/>
          <w:sz w:val="20"/>
          <w:szCs w:val="20"/>
        </w:rPr>
        <w:t>Konfidencialitātes noteikumi ir spēkā gan Līguma izpildes laikā, gan arī pēc tam.</w:t>
      </w:r>
    </w:p>
    <w:p w14:paraId="215C8898" w14:textId="77777777" w:rsidR="006D07CC" w:rsidRPr="006D07CC" w:rsidRDefault="006D07CC" w:rsidP="006D07CC">
      <w:pPr>
        <w:pStyle w:val="BodyText"/>
        <w:spacing w:before="0"/>
        <w:ind w:left="495"/>
        <w:rPr>
          <w:rFonts w:ascii="Arial" w:hAnsi="Arial" w:cs="Arial"/>
          <w:b/>
          <w:sz w:val="20"/>
          <w:szCs w:val="20"/>
        </w:rPr>
      </w:pPr>
    </w:p>
    <w:p w14:paraId="75F0FE7D" w14:textId="77777777" w:rsidR="00D1386F" w:rsidRPr="00790ED4" w:rsidRDefault="00D1386F" w:rsidP="006D07CC">
      <w:pPr>
        <w:pStyle w:val="BodyText"/>
        <w:numPr>
          <w:ilvl w:val="0"/>
          <w:numId w:val="43"/>
        </w:numPr>
        <w:spacing w:before="0"/>
        <w:jc w:val="center"/>
        <w:rPr>
          <w:rFonts w:ascii="Arial" w:hAnsi="Arial" w:cs="Arial"/>
          <w:b/>
          <w:sz w:val="20"/>
          <w:szCs w:val="20"/>
        </w:rPr>
      </w:pPr>
      <w:r w:rsidRPr="00790ED4">
        <w:rPr>
          <w:rFonts w:ascii="Arial" w:hAnsi="Arial" w:cs="Arial"/>
          <w:b/>
          <w:bCs/>
          <w:iCs/>
          <w:caps/>
          <w:sz w:val="20"/>
          <w:szCs w:val="20"/>
        </w:rPr>
        <w:t>CITI noteikumi</w:t>
      </w:r>
    </w:p>
    <w:p w14:paraId="174EF5DB" w14:textId="430C83E9" w:rsidR="00FE41BE" w:rsidRPr="00F4568C" w:rsidRDefault="00FE41BE" w:rsidP="006D07CC">
      <w:pPr>
        <w:numPr>
          <w:ilvl w:val="1"/>
          <w:numId w:val="43"/>
        </w:numPr>
        <w:tabs>
          <w:tab w:val="clear" w:pos="360"/>
        </w:tabs>
        <w:spacing w:before="0"/>
        <w:ind w:left="426" w:hanging="426"/>
        <w:rPr>
          <w:rFonts w:ascii="Arial" w:hAnsi="Arial" w:cs="Arial"/>
          <w:snapToGrid w:val="0"/>
          <w:sz w:val="20"/>
          <w:szCs w:val="20"/>
          <w:lang w:eastAsia="en-US"/>
        </w:rPr>
      </w:pPr>
      <w:r w:rsidRPr="00411DDD">
        <w:rPr>
          <w:rFonts w:ascii="Arial" w:hAnsi="Arial" w:cs="Arial"/>
          <w:sz w:val="20"/>
          <w:szCs w:val="20"/>
        </w:rPr>
        <w:t>Uzņēmējs iesniedz visu būvniecības risku (CAR) polisi Līguma 4.1. punktā norādītajā Līguma cenas apmērā.</w:t>
      </w:r>
      <w:r w:rsidRPr="00F4568C">
        <w:rPr>
          <w:rFonts w:ascii="Arial" w:hAnsi="Arial" w:cs="Arial"/>
          <w:snapToGrid w:val="0"/>
          <w:sz w:val="20"/>
          <w:szCs w:val="20"/>
          <w:lang w:eastAsia="en-US"/>
        </w:rPr>
        <w:t xml:space="preserve"> </w:t>
      </w:r>
    </w:p>
    <w:p w14:paraId="3960085B" w14:textId="2E4E924A" w:rsidR="006D07CC" w:rsidRPr="006D07CC" w:rsidRDefault="006D07CC" w:rsidP="006D07CC">
      <w:pPr>
        <w:numPr>
          <w:ilvl w:val="1"/>
          <w:numId w:val="43"/>
        </w:numPr>
        <w:tabs>
          <w:tab w:val="clear" w:pos="360"/>
        </w:tabs>
        <w:spacing w:before="0"/>
        <w:ind w:left="426" w:hanging="426"/>
        <w:rPr>
          <w:rFonts w:ascii="Arial" w:hAnsi="Arial" w:cs="Arial"/>
          <w:snapToGrid w:val="0"/>
          <w:sz w:val="20"/>
          <w:szCs w:val="20"/>
          <w:lang w:eastAsia="en-US"/>
        </w:rPr>
      </w:pPr>
      <w:r w:rsidRPr="006D07CC">
        <w:rPr>
          <w:rFonts w:ascii="Arial" w:hAnsi="Arial" w:cs="Arial"/>
          <w:snapToGrid w:val="0"/>
          <w:sz w:val="20"/>
          <w:szCs w:val="20"/>
          <w:lang w:eastAsia="en-US"/>
        </w:rPr>
        <w:t>Līgums ietver Pušu pilnīgu vienošanos. Puses ir iepazinušās ar tā saturu, piekrīt tam un apliecina to ar saviem parakstiem. Līgums ir saistošs Pušu tiesību un saistību pārņēmējiem.</w:t>
      </w:r>
    </w:p>
    <w:p w14:paraId="342D6A25" w14:textId="77777777" w:rsidR="00E17171" w:rsidRPr="00595A2B" w:rsidRDefault="00E17171" w:rsidP="006D07CC">
      <w:pPr>
        <w:pStyle w:val="BodyText"/>
        <w:numPr>
          <w:ilvl w:val="1"/>
          <w:numId w:val="43"/>
        </w:numPr>
        <w:tabs>
          <w:tab w:val="left" w:pos="540"/>
        </w:tabs>
        <w:spacing w:before="0"/>
        <w:ind w:left="540" w:hanging="540"/>
        <w:rPr>
          <w:rFonts w:ascii="Arial" w:hAnsi="Arial" w:cs="Arial"/>
          <w:snapToGrid w:val="0"/>
          <w:sz w:val="20"/>
          <w:szCs w:val="20"/>
        </w:rPr>
      </w:pPr>
      <w:r w:rsidRPr="00595A2B">
        <w:rPr>
          <w:rFonts w:ascii="Arial" w:hAnsi="Arial" w:cs="Arial"/>
          <w:snapToGrid w:val="0"/>
          <w:sz w:val="20"/>
          <w:szCs w:val="20"/>
        </w:rPr>
        <w:t>Puses vienojās, ka ne pie kādiem nosacījumiem, prasījumi, kas izriet no savstarpēji noslēgtajiem Līgumiem (tai skaitā šis līgums) un/vai jebkāda veida Vienošanās netiks cedēti trešajām personām, tie nav un nākotnē  nevar būt par cesijas priekšmetu.</w:t>
      </w:r>
    </w:p>
    <w:p w14:paraId="4D4DD42C" w14:textId="77777777" w:rsidR="00D1386F" w:rsidRPr="00790ED4" w:rsidRDefault="00D1386F" w:rsidP="006D07CC">
      <w:pPr>
        <w:pStyle w:val="BodyText"/>
        <w:numPr>
          <w:ilvl w:val="1"/>
          <w:numId w:val="43"/>
        </w:numPr>
        <w:tabs>
          <w:tab w:val="left" w:pos="540"/>
        </w:tabs>
        <w:spacing w:before="0"/>
        <w:ind w:left="540" w:hanging="540"/>
        <w:rPr>
          <w:rFonts w:ascii="Arial" w:hAnsi="Arial" w:cs="Arial"/>
          <w:sz w:val="20"/>
          <w:szCs w:val="20"/>
        </w:rPr>
      </w:pPr>
      <w:r w:rsidRPr="00595A2B">
        <w:rPr>
          <w:rFonts w:ascii="Arial" w:hAnsi="Arial" w:cs="Arial"/>
          <w:snapToGrid w:val="0"/>
          <w:sz w:val="20"/>
          <w:szCs w:val="20"/>
        </w:rPr>
        <w:t>Jebkurš strīds, domstarpība</w:t>
      </w:r>
      <w:r w:rsidRPr="00790ED4">
        <w:rPr>
          <w:rFonts w:ascii="Arial" w:hAnsi="Arial" w:cs="Arial"/>
          <w:sz w:val="20"/>
          <w:szCs w:val="20"/>
        </w:rPr>
        <w:t xml:space="preserve"> vai prasība, kas izriet no Līguma, kas skar to vai tā pārkāpšanu, izbeigšanu vai spēkā neesamību tiks </w:t>
      </w:r>
      <w:r>
        <w:rPr>
          <w:rFonts w:ascii="Arial" w:hAnsi="Arial" w:cs="Arial"/>
          <w:sz w:val="20"/>
          <w:szCs w:val="20"/>
        </w:rPr>
        <w:t>izskatīts</w:t>
      </w:r>
      <w:r w:rsidRPr="00790ED4">
        <w:rPr>
          <w:rFonts w:ascii="Arial" w:hAnsi="Arial" w:cs="Arial"/>
          <w:sz w:val="20"/>
          <w:szCs w:val="20"/>
        </w:rPr>
        <w:t xml:space="preserve"> Latvijas Republikas</w:t>
      </w:r>
      <w:r>
        <w:rPr>
          <w:rFonts w:ascii="Arial" w:hAnsi="Arial" w:cs="Arial"/>
          <w:sz w:val="20"/>
          <w:szCs w:val="20"/>
        </w:rPr>
        <w:t xml:space="preserve"> normatīvajos aktos noteiktajā kārtībā</w:t>
      </w:r>
      <w:r w:rsidRPr="00790ED4">
        <w:rPr>
          <w:rFonts w:ascii="Arial" w:hAnsi="Arial" w:cs="Arial"/>
          <w:sz w:val="20"/>
          <w:szCs w:val="20"/>
        </w:rPr>
        <w:t>.</w:t>
      </w:r>
    </w:p>
    <w:p w14:paraId="3DD187CF" w14:textId="59709D56" w:rsidR="00D1386F" w:rsidRPr="00790ED4" w:rsidRDefault="00D1386F" w:rsidP="006D07CC">
      <w:pPr>
        <w:pStyle w:val="BodyText"/>
        <w:numPr>
          <w:ilvl w:val="1"/>
          <w:numId w:val="43"/>
        </w:numPr>
        <w:tabs>
          <w:tab w:val="left" w:pos="540"/>
        </w:tabs>
        <w:spacing w:before="0"/>
        <w:ind w:left="540" w:hanging="540"/>
        <w:rPr>
          <w:rFonts w:ascii="Arial" w:hAnsi="Arial" w:cs="Arial"/>
          <w:snapToGrid w:val="0"/>
          <w:sz w:val="20"/>
          <w:szCs w:val="20"/>
        </w:rPr>
      </w:pPr>
      <w:smartTag w:uri="schemas-tilde-lv/tildestengine" w:element="veidnes">
        <w:smartTagPr>
          <w:attr w:name="text" w:val="līgums"/>
          <w:attr w:name="baseform" w:val="līgums"/>
          <w:attr w:name="id" w:val="-1"/>
        </w:smartTagPr>
        <w:r w:rsidRPr="00790ED4">
          <w:rPr>
            <w:rFonts w:ascii="Arial" w:hAnsi="Arial" w:cs="Arial"/>
            <w:snapToGrid w:val="0"/>
            <w:sz w:val="20"/>
            <w:szCs w:val="20"/>
          </w:rPr>
          <w:t>Līgums</w:t>
        </w:r>
      </w:smartTag>
      <w:r w:rsidRPr="00790ED4">
        <w:rPr>
          <w:rFonts w:ascii="Arial" w:hAnsi="Arial" w:cs="Arial"/>
          <w:snapToGrid w:val="0"/>
          <w:sz w:val="20"/>
          <w:szCs w:val="20"/>
        </w:rPr>
        <w:t xml:space="preserve"> sastādīts uz 3 (trīs) lapām ar pielikum</w:t>
      </w:r>
      <w:r w:rsidR="009A31A0">
        <w:rPr>
          <w:rFonts w:ascii="Arial" w:hAnsi="Arial" w:cs="Arial"/>
          <w:snapToGrid w:val="0"/>
          <w:sz w:val="20"/>
          <w:szCs w:val="20"/>
        </w:rPr>
        <w:t>u</w:t>
      </w:r>
      <w:r w:rsidRPr="00790ED4">
        <w:rPr>
          <w:rFonts w:ascii="Arial" w:hAnsi="Arial" w:cs="Arial"/>
          <w:snapToGrid w:val="0"/>
          <w:sz w:val="20"/>
          <w:szCs w:val="20"/>
        </w:rPr>
        <w:t xml:space="preserve"> </w:t>
      </w:r>
      <w:r w:rsidRPr="0066385B">
        <w:rPr>
          <w:rFonts w:ascii="Arial" w:hAnsi="Arial" w:cs="Arial"/>
          <w:snapToGrid w:val="0"/>
          <w:sz w:val="20"/>
          <w:szCs w:val="20"/>
        </w:rPr>
        <w:t xml:space="preserve">uz </w:t>
      </w:r>
      <w:r w:rsidR="00411DDD">
        <w:rPr>
          <w:rFonts w:ascii="Arial" w:hAnsi="Arial" w:cs="Arial"/>
          <w:snapToGrid w:val="0"/>
          <w:sz w:val="20"/>
          <w:szCs w:val="20"/>
        </w:rPr>
        <w:t>12</w:t>
      </w:r>
      <w:r w:rsidR="00411DDD" w:rsidRPr="0066385B">
        <w:rPr>
          <w:rFonts w:ascii="Arial" w:hAnsi="Arial" w:cs="Arial"/>
          <w:snapToGrid w:val="0"/>
          <w:sz w:val="20"/>
          <w:szCs w:val="20"/>
        </w:rPr>
        <w:t xml:space="preserve"> </w:t>
      </w:r>
      <w:r w:rsidRPr="0066385B">
        <w:rPr>
          <w:rFonts w:ascii="Arial" w:hAnsi="Arial" w:cs="Arial"/>
          <w:snapToGrid w:val="0"/>
          <w:sz w:val="20"/>
          <w:szCs w:val="20"/>
        </w:rPr>
        <w:t>(</w:t>
      </w:r>
      <w:r w:rsidR="00411DDD">
        <w:rPr>
          <w:rFonts w:ascii="Arial" w:hAnsi="Arial" w:cs="Arial"/>
          <w:snapToGrid w:val="0"/>
          <w:sz w:val="20"/>
          <w:szCs w:val="20"/>
        </w:rPr>
        <w:t>divpadsmit</w:t>
      </w:r>
      <w:r>
        <w:rPr>
          <w:rFonts w:ascii="Arial" w:hAnsi="Arial" w:cs="Arial"/>
          <w:snapToGrid w:val="0"/>
          <w:sz w:val="20"/>
          <w:szCs w:val="20"/>
        </w:rPr>
        <w:t>)</w:t>
      </w:r>
      <w:r w:rsidRPr="00790ED4">
        <w:rPr>
          <w:rFonts w:ascii="Arial" w:hAnsi="Arial" w:cs="Arial"/>
          <w:snapToGrid w:val="0"/>
          <w:sz w:val="20"/>
          <w:szCs w:val="20"/>
        </w:rPr>
        <w:t xml:space="preserve"> lapām 2 (divos) eksemplāros latviešu valodā, kuriem ir vienāds juridiskais spēks, no kuriem 1 (viens) eksemplārs – Uzņēmējam, 1 (viens) eksemplārs - Pasūtītajam.</w:t>
      </w:r>
    </w:p>
    <w:p w14:paraId="2A53D24A" w14:textId="77777777" w:rsidR="00D1386F" w:rsidRPr="00790ED4" w:rsidRDefault="00D1386F" w:rsidP="006D07CC">
      <w:pPr>
        <w:pStyle w:val="BodyText"/>
        <w:numPr>
          <w:ilvl w:val="1"/>
          <w:numId w:val="43"/>
        </w:numPr>
        <w:tabs>
          <w:tab w:val="left" w:pos="540"/>
        </w:tabs>
        <w:spacing w:before="0"/>
        <w:ind w:left="540" w:hanging="540"/>
        <w:rPr>
          <w:rFonts w:ascii="Arial" w:hAnsi="Arial" w:cs="Arial"/>
          <w:snapToGrid w:val="0"/>
          <w:sz w:val="20"/>
          <w:szCs w:val="20"/>
        </w:rPr>
      </w:pPr>
      <w:r w:rsidRPr="00790ED4">
        <w:rPr>
          <w:rFonts w:ascii="Arial" w:hAnsi="Arial" w:cs="Arial"/>
          <w:snapToGrid w:val="0"/>
          <w:sz w:val="20"/>
          <w:szCs w:val="20"/>
        </w:rPr>
        <w:t>Līgumam pievienoti sekojoši pielikumi:</w:t>
      </w:r>
    </w:p>
    <w:p w14:paraId="6CB71C4C" w14:textId="70ED686F" w:rsidR="00D1386F" w:rsidRDefault="00D1386F" w:rsidP="00D1386F">
      <w:pPr>
        <w:pStyle w:val="BodyText"/>
        <w:numPr>
          <w:ilvl w:val="0"/>
          <w:numId w:val="5"/>
        </w:numPr>
        <w:spacing w:before="0"/>
        <w:rPr>
          <w:rFonts w:ascii="Arial" w:hAnsi="Arial" w:cs="Arial"/>
          <w:snapToGrid w:val="0"/>
          <w:sz w:val="20"/>
          <w:szCs w:val="20"/>
        </w:rPr>
      </w:pPr>
      <w:r w:rsidRPr="00790ED4">
        <w:rPr>
          <w:rFonts w:ascii="Arial" w:hAnsi="Arial" w:cs="Arial"/>
          <w:snapToGrid w:val="0"/>
          <w:sz w:val="20"/>
          <w:szCs w:val="20"/>
        </w:rPr>
        <w:t>1.</w:t>
      </w:r>
      <w:r w:rsidR="006F7A62">
        <w:rPr>
          <w:rFonts w:ascii="Arial" w:hAnsi="Arial" w:cs="Arial"/>
          <w:snapToGrid w:val="0"/>
          <w:sz w:val="20"/>
          <w:szCs w:val="20"/>
        </w:rPr>
        <w:t xml:space="preserve"> </w:t>
      </w:r>
      <w:r w:rsidRPr="00790ED4">
        <w:rPr>
          <w:rFonts w:ascii="Arial" w:hAnsi="Arial" w:cs="Arial"/>
          <w:snapToGrid w:val="0"/>
          <w:sz w:val="20"/>
          <w:szCs w:val="20"/>
        </w:rPr>
        <w:t>pielikums –</w:t>
      </w:r>
      <w:r w:rsidRPr="0066385B">
        <w:rPr>
          <w:rFonts w:ascii="Arial" w:hAnsi="Arial" w:cs="Arial"/>
          <w:snapToGrid w:val="0"/>
          <w:sz w:val="20"/>
          <w:szCs w:val="20"/>
        </w:rPr>
        <w:t xml:space="preserve">Tāme uz </w:t>
      </w:r>
      <w:r w:rsidR="00411DDD">
        <w:rPr>
          <w:rFonts w:ascii="Arial" w:hAnsi="Arial" w:cs="Arial"/>
          <w:snapToGrid w:val="0"/>
          <w:sz w:val="20"/>
          <w:szCs w:val="20"/>
        </w:rPr>
        <w:t xml:space="preserve">12 </w:t>
      </w:r>
      <w:r w:rsidRPr="0066385B">
        <w:rPr>
          <w:rFonts w:ascii="Arial" w:hAnsi="Arial" w:cs="Arial"/>
          <w:snapToGrid w:val="0"/>
          <w:sz w:val="20"/>
          <w:szCs w:val="20"/>
        </w:rPr>
        <w:t>lapām</w:t>
      </w:r>
      <w:r w:rsidR="009A31A0">
        <w:rPr>
          <w:rFonts w:ascii="Arial" w:hAnsi="Arial" w:cs="Arial"/>
          <w:snapToGrid w:val="0"/>
          <w:sz w:val="20"/>
          <w:szCs w:val="20"/>
        </w:rPr>
        <w:t>.</w:t>
      </w:r>
    </w:p>
    <w:p w14:paraId="47C59163" w14:textId="77777777" w:rsidR="00D1386F" w:rsidRPr="00790ED4" w:rsidRDefault="00D1386F" w:rsidP="00D1386F">
      <w:pPr>
        <w:pStyle w:val="BodyText"/>
        <w:rPr>
          <w:rFonts w:ascii="Arial" w:hAnsi="Arial" w:cs="Arial"/>
          <w:snapToGrid w:val="0"/>
          <w:sz w:val="20"/>
          <w:szCs w:val="20"/>
        </w:rPr>
      </w:pPr>
    </w:p>
    <w:p w14:paraId="01674D86" w14:textId="77777777" w:rsidR="00D1386F" w:rsidRPr="006D07CC" w:rsidRDefault="00D1386F" w:rsidP="006D07CC">
      <w:pPr>
        <w:pStyle w:val="BodyText"/>
        <w:numPr>
          <w:ilvl w:val="0"/>
          <w:numId w:val="43"/>
        </w:numPr>
        <w:spacing w:before="0"/>
        <w:jc w:val="center"/>
        <w:rPr>
          <w:rFonts w:ascii="Arial" w:hAnsi="Arial" w:cs="Arial"/>
          <w:b/>
          <w:snapToGrid w:val="0"/>
          <w:sz w:val="20"/>
          <w:szCs w:val="20"/>
        </w:rPr>
      </w:pPr>
      <w:r w:rsidRPr="00790ED4">
        <w:rPr>
          <w:rFonts w:ascii="Arial" w:hAnsi="Arial" w:cs="Arial"/>
          <w:b/>
          <w:bCs/>
          <w:caps/>
          <w:sz w:val="20"/>
          <w:szCs w:val="20"/>
        </w:rPr>
        <w:t>PUšu REKVIZĪTI</w:t>
      </w:r>
    </w:p>
    <w:p w14:paraId="7315B6E3" w14:textId="77777777" w:rsidR="00D1386F" w:rsidRPr="00790ED4" w:rsidRDefault="00D1386F" w:rsidP="00D1386F">
      <w:pPr>
        <w:pStyle w:val="BodyText"/>
        <w:jc w:val="center"/>
        <w:rPr>
          <w:rFonts w:ascii="Arial" w:hAnsi="Arial" w:cs="Arial"/>
          <w:snapToGrid w:val="0"/>
          <w:sz w:val="20"/>
          <w:szCs w:val="20"/>
        </w:rPr>
      </w:pPr>
    </w:p>
    <w:tbl>
      <w:tblPr>
        <w:tblW w:w="9438" w:type="dxa"/>
        <w:tblLayout w:type="fixed"/>
        <w:tblLook w:val="0000" w:firstRow="0" w:lastRow="0" w:firstColumn="0" w:lastColumn="0" w:noHBand="0" w:noVBand="0"/>
      </w:tblPr>
      <w:tblGrid>
        <w:gridCol w:w="5328"/>
        <w:gridCol w:w="4110"/>
      </w:tblGrid>
      <w:tr w:rsidR="00D1386F" w:rsidRPr="00790ED4" w14:paraId="665FE18E" w14:textId="77777777" w:rsidTr="001A0446">
        <w:tc>
          <w:tcPr>
            <w:tcW w:w="5328" w:type="dxa"/>
          </w:tcPr>
          <w:p w14:paraId="23161EED" w14:textId="77777777" w:rsidR="00D1386F" w:rsidRPr="00790ED4" w:rsidRDefault="00D1386F" w:rsidP="001A0446">
            <w:pPr>
              <w:ind w:right="-694"/>
              <w:jc w:val="center"/>
              <w:rPr>
                <w:rFonts w:ascii="Arial" w:hAnsi="Arial" w:cs="Arial"/>
                <w:b/>
                <w:sz w:val="20"/>
                <w:szCs w:val="20"/>
              </w:rPr>
            </w:pPr>
            <w:r w:rsidRPr="00790ED4">
              <w:rPr>
                <w:rFonts w:ascii="Arial" w:hAnsi="Arial" w:cs="Arial"/>
                <w:b/>
                <w:sz w:val="20"/>
                <w:szCs w:val="20"/>
              </w:rPr>
              <w:t>Pasūtītājs</w:t>
            </w:r>
          </w:p>
        </w:tc>
        <w:tc>
          <w:tcPr>
            <w:tcW w:w="4110" w:type="dxa"/>
          </w:tcPr>
          <w:p w14:paraId="22AD1DE0" w14:textId="77777777" w:rsidR="00D1386F" w:rsidRPr="00790ED4" w:rsidRDefault="00D1386F" w:rsidP="001A0446">
            <w:pPr>
              <w:ind w:right="-694"/>
              <w:jc w:val="center"/>
              <w:rPr>
                <w:rFonts w:ascii="Arial" w:hAnsi="Arial" w:cs="Arial"/>
                <w:b/>
                <w:sz w:val="20"/>
                <w:szCs w:val="20"/>
              </w:rPr>
            </w:pPr>
            <w:r w:rsidRPr="00790ED4">
              <w:rPr>
                <w:rFonts w:ascii="Arial" w:hAnsi="Arial" w:cs="Arial"/>
                <w:b/>
                <w:sz w:val="20"/>
                <w:szCs w:val="20"/>
              </w:rPr>
              <w:t>Uzņēmējs</w:t>
            </w:r>
          </w:p>
        </w:tc>
      </w:tr>
      <w:tr w:rsidR="00D1386F" w:rsidRPr="00790ED4" w14:paraId="1E6569D8" w14:textId="77777777" w:rsidTr="001A0446">
        <w:tc>
          <w:tcPr>
            <w:tcW w:w="5328" w:type="dxa"/>
          </w:tcPr>
          <w:p w14:paraId="075CF3DC"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SIA “Latvijas Lauku konsultāciju un izglītības centrs”</w:t>
            </w:r>
            <w:r w:rsidRPr="00790ED4">
              <w:rPr>
                <w:rFonts w:ascii="Arial" w:hAnsi="Arial" w:cs="Arial"/>
                <w:i w:val="0"/>
                <w:sz w:val="20"/>
                <w:szCs w:val="20"/>
              </w:rPr>
              <w:br/>
            </w:r>
            <w:proofErr w:type="spellStart"/>
            <w:r w:rsidRPr="00790ED4">
              <w:rPr>
                <w:rFonts w:ascii="Arial" w:hAnsi="Arial" w:cs="Arial"/>
                <w:i w:val="0"/>
                <w:sz w:val="20"/>
                <w:szCs w:val="20"/>
              </w:rPr>
              <w:t>Reģ</w:t>
            </w:r>
            <w:proofErr w:type="spellEnd"/>
            <w:r w:rsidRPr="00790ED4">
              <w:rPr>
                <w:rFonts w:ascii="Arial" w:hAnsi="Arial" w:cs="Arial"/>
                <w:i w:val="0"/>
                <w:sz w:val="20"/>
                <w:szCs w:val="20"/>
              </w:rPr>
              <w:t>. Nr. 40003347699</w:t>
            </w:r>
          </w:p>
          <w:p w14:paraId="1403E849"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 xml:space="preserve">PVN </w:t>
            </w:r>
            <w:proofErr w:type="spellStart"/>
            <w:r w:rsidRPr="00790ED4">
              <w:rPr>
                <w:rFonts w:ascii="Arial" w:hAnsi="Arial" w:cs="Arial"/>
                <w:i w:val="0"/>
                <w:sz w:val="20"/>
                <w:szCs w:val="20"/>
              </w:rPr>
              <w:t>reģ.Nr</w:t>
            </w:r>
            <w:proofErr w:type="spellEnd"/>
            <w:r w:rsidRPr="00790ED4">
              <w:rPr>
                <w:rFonts w:ascii="Arial" w:hAnsi="Arial" w:cs="Arial"/>
                <w:i w:val="0"/>
                <w:sz w:val="20"/>
                <w:szCs w:val="20"/>
              </w:rPr>
              <w:t>. LV40003347699</w:t>
            </w:r>
          </w:p>
          <w:p w14:paraId="74F2F62F"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Rīgas iela 34, Ozolniekos,</w:t>
            </w:r>
          </w:p>
          <w:p w14:paraId="27DB55B9"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 xml:space="preserve">Ozolnieku pagasts, Ozolnieku novads, </w:t>
            </w:r>
          </w:p>
          <w:p w14:paraId="24745C5F"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LV-3018</w:t>
            </w:r>
          </w:p>
          <w:p w14:paraId="1F086AE7"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Banka : AS “Swedbank”</w:t>
            </w:r>
          </w:p>
          <w:p w14:paraId="20F9D0D9"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Konts: LV37HABA0551020368284</w:t>
            </w:r>
          </w:p>
          <w:p w14:paraId="2ACDDFC3" w14:textId="77777777" w:rsidR="00D1386F" w:rsidRPr="00790ED4" w:rsidRDefault="00D1386F" w:rsidP="001A0446">
            <w:pPr>
              <w:pStyle w:val="BodyText2"/>
              <w:ind w:right="-694"/>
              <w:jc w:val="left"/>
              <w:rPr>
                <w:rFonts w:ascii="Arial" w:hAnsi="Arial" w:cs="Arial"/>
                <w:i w:val="0"/>
                <w:sz w:val="20"/>
                <w:szCs w:val="20"/>
              </w:rPr>
            </w:pPr>
          </w:p>
          <w:p w14:paraId="370E07E5" w14:textId="77777777" w:rsidR="00D1386F" w:rsidRPr="00790ED4" w:rsidRDefault="00D1386F" w:rsidP="001A0446">
            <w:pPr>
              <w:pStyle w:val="BodyText2"/>
              <w:ind w:right="-694"/>
              <w:jc w:val="left"/>
              <w:rPr>
                <w:rFonts w:ascii="Arial" w:hAnsi="Arial" w:cs="Arial"/>
                <w:i w:val="0"/>
                <w:sz w:val="20"/>
                <w:szCs w:val="20"/>
              </w:rPr>
            </w:pPr>
          </w:p>
          <w:p w14:paraId="30519DAE" w14:textId="2DE49CE3" w:rsidR="00D1386F"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 xml:space="preserve">_____________________ </w:t>
            </w:r>
            <w:r w:rsidR="00411DDD">
              <w:rPr>
                <w:rFonts w:ascii="Arial" w:hAnsi="Arial" w:cs="Arial"/>
                <w:i w:val="0"/>
                <w:sz w:val="20"/>
                <w:szCs w:val="20"/>
              </w:rPr>
              <w:t>K.Žūriņš</w:t>
            </w:r>
          </w:p>
          <w:p w14:paraId="36636F7B" w14:textId="66DF830A" w:rsidR="00411DDD" w:rsidRDefault="00411DDD" w:rsidP="001A0446">
            <w:pPr>
              <w:pStyle w:val="BodyText2"/>
              <w:ind w:right="-694"/>
              <w:jc w:val="left"/>
              <w:rPr>
                <w:rFonts w:ascii="Arial" w:hAnsi="Arial" w:cs="Arial"/>
                <w:i w:val="0"/>
                <w:sz w:val="20"/>
                <w:szCs w:val="20"/>
              </w:rPr>
            </w:pPr>
          </w:p>
          <w:p w14:paraId="27B30DB2" w14:textId="7F58830E" w:rsidR="00411DDD" w:rsidRDefault="00411DDD" w:rsidP="001A0446">
            <w:pPr>
              <w:pStyle w:val="BodyText2"/>
              <w:ind w:right="-694"/>
              <w:jc w:val="left"/>
              <w:rPr>
                <w:rFonts w:ascii="Arial" w:hAnsi="Arial" w:cs="Arial"/>
                <w:i w:val="0"/>
                <w:sz w:val="20"/>
                <w:szCs w:val="20"/>
              </w:rPr>
            </w:pPr>
          </w:p>
          <w:p w14:paraId="01A8B011" w14:textId="57BF4D0A" w:rsidR="00411DDD" w:rsidRPr="00790ED4" w:rsidRDefault="00411DDD" w:rsidP="001A0446">
            <w:pPr>
              <w:pStyle w:val="BodyText2"/>
              <w:ind w:right="-694"/>
              <w:jc w:val="left"/>
              <w:rPr>
                <w:rFonts w:ascii="Arial" w:hAnsi="Arial" w:cs="Arial"/>
                <w:i w:val="0"/>
                <w:sz w:val="20"/>
                <w:szCs w:val="20"/>
              </w:rPr>
            </w:pPr>
            <w:r>
              <w:rPr>
                <w:rFonts w:ascii="Arial" w:hAnsi="Arial" w:cs="Arial"/>
                <w:i w:val="0"/>
                <w:sz w:val="20"/>
                <w:szCs w:val="20"/>
              </w:rPr>
              <w:t>_____________________</w:t>
            </w:r>
            <w:proofErr w:type="spellStart"/>
            <w:r>
              <w:rPr>
                <w:rFonts w:ascii="Arial" w:hAnsi="Arial" w:cs="Arial"/>
                <w:i w:val="0"/>
                <w:sz w:val="20"/>
                <w:szCs w:val="20"/>
              </w:rPr>
              <w:t>E.Linde</w:t>
            </w:r>
            <w:proofErr w:type="spellEnd"/>
          </w:p>
          <w:p w14:paraId="461AEC9C" w14:textId="77777777" w:rsidR="00D1386F" w:rsidRPr="00790ED4" w:rsidRDefault="00D1386F" w:rsidP="001A0446">
            <w:pPr>
              <w:ind w:right="-694"/>
              <w:rPr>
                <w:rFonts w:ascii="Arial" w:hAnsi="Arial" w:cs="Arial"/>
                <w:sz w:val="20"/>
                <w:szCs w:val="20"/>
              </w:rPr>
            </w:pPr>
            <w:r w:rsidRPr="00790ED4">
              <w:rPr>
                <w:rFonts w:ascii="Arial" w:hAnsi="Arial" w:cs="Arial"/>
                <w:sz w:val="20"/>
                <w:szCs w:val="20"/>
              </w:rPr>
              <w:t>z.v.</w:t>
            </w:r>
          </w:p>
        </w:tc>
        <w:tc>
          <w:tcPr>
            <w:tcW w:w="4110" w:type="dxa"/>
          </w:tcPr>
          <w:p w14:paraId="11F3F2B1" w14:textId="77777777" w:rsidR="00D1386F" w:rsidRPr="00790ED4" w:rsidRDefault="009A31A0" w:rsidP="001A0446">
            <w:pPr>
              <w:ind w:right="-694"/>
              <w:rPr>
                <w:rFonts w:ascii="Arial" w:hAnsi="Arial" w:cs="Arial"/>
                <w:sz w:val="20"/>
                <w:szCs w:val="20"/>
              </w:rPr>
            </w:pPr>
            <w:r>
              <w:rPr>
                <w:rFonts w:ascii="Arial" w:hAnsi="Arial" w:cs="Arial"/>
                <w:sz w:val="20"/>
                <w:szCs w:val="20"/>
              </w:rPr>
              <w:t>SIA “</w:t>
            </w:r>
            <w:proofErr w:type="spellStart"/>
            <w:r w:rsidR="005073BA">
              <w:rPr>
                <w:rFonts w:ascii="Arial" w:hAnsi="Arial" w:cs="Arial"/>
                <w:sz w:val="20"/>
                <w:szCs w:val="20"/>
              </w:rPr>
              <w:t>ArhiProf</w:t>
            </w:r>
            <w:proofErr w:type="spellEnd"/>
            <w:r>
              <w:rPr>
                <w:rFonts w:ascii="Arial" w:hAnsi="Arial" w:cs="Arial"/>
                <w:sz w:val="20"/>
                <w:szCs w:val="20"/>
              </w:rPr>
              <w:t>”</w:t>
            </w:r>
          </w:p>
          <w:p w14:paraId="56B237DB" w14:textId="77777777" w:rsidR="00D1386F" w:rsidRPr="00790ED4" w:rsidRDefault="009A31A0" w:rsidP="001A0446">
            <w:pPr>
              <w:ind w:right="-694"/>
              <w:rPr>
                <w:rFonts w:ascii="Arial" w:hAnsi="Arial" w:cs="Arial"/>
                <w:sz w:val="20"/>
                <w:szCs w:val="20"/>
              </w:rPr>
            </w:pPr>
            <w:proofErr w:type="spellStart"/>
            <w:r>
              <w:rPr>
                <w:rFonts w:ascii="Arial" w:hAnsi="Arial" w:cs="Arial"/>
                <w:sz w:val="20"/>
                <w:szCs w:val="20"/>
              </w:rPr>
              <w:t>Reģ</w:t>
            </w:r>
            <w:proofErr w:type="spellEnd"/>
            <w:r>
              <w:rPr>
                <w:rFonts w:ascii="Arial" w:hAnsi="Arial" w:cs="Arial"/>
                <w:sz w:val="20"/>
                <w:szCs w:val="20"/>
              </w:rPr>
              <w:t xml:space="preserve">. Nr. </w:t>
            </w:r>
            <w:r w:rsidR="005073BA" w:rsidRPr="001C76AD">
              <w:rPr>
                <w:rFonts w:ascii="Arial" w:hAnsi="Arial" w:cs="Arial"/>
                <w:sz w:val="20"/>
                <w:szCs w:val="20"/>
              </w:rPr>
              <w:t>40103927660</w:t>
            </w:r>
          </w:p>
          <w:p w14:paraId="0E15B84F" w14:textId="77777777" w:rsidR="00D1386F" w:rsidRDefault="009A31A0" w:rsidP="001A0446">
            <w:pPr>
              <w:ind w:right="-694"/>
              <w:rPr>
                <w:rFonts w:ascii="Arial" w:hAnsi="Arial" w:cs="Arial"/>
                <w:sz w:val="20"/>
                <w:szCs w:val="20"/>
              </w:rPr>
            </w:pPr>
            <w:r w:rsidRPr="00790ED4">
              <w:rPr>
                <w:rFonts w:ascii="Arial" w:hAnsi="Arial" w:cs="Arial"/>
                <w:sz w:val="20"/>
                <w:szCs w:val="20"/>
              </w:rPr>
              <w:t xml:space="preserve">PVN </w:t>
            </w:r>
            <w:proofErr w:type="spellStart"/>
            <w:r w:rsidRPr="00790ED4">
              <w:rPr>
                <w:rFonts w:ascii="Arial" w:hAnsi="Arial" w:cs="Arial"/>
                <w:sz w:val="20"/>
                <w:szCs w:val="20"/>
              </w:rPr>
              <w:t>reģ.Nr</w:t>
            </w:r>
            <w:proofErr w:type="spellEnd"/>
            <w:r>
              <w:rPr>
                <w:rFonts w:ascii="Arial" w:hAnsi="Arial" w:cs="Arial"/>
                <w:sz w:val="20"/>
                <w:szCs w:val="20"/>
              </w:rPr>
              <w:t xml:space="preserve">. </w:t>
            </w:r>
            <w:r w:rsidR="005073BA" w:rsidRPr="001C76AD">
              <w:rPr>
                <w:rFonts w:ascii="Arial" w:hAnsi="Arial" w:cs="Arial"/>
                <w:sz w:val="20"/>
                <w:szCs w:val="20"/>
              </w:rPr>
              <w:t>40103927660</w:t>
            </w:r>
          </w:p>
          <w:p w14:paraId="724C69D1" w14:textId="77777777" w:rsidR="00D1386F" w:rsidRDefault="005073BA" w:rsidP="001A0446">
            <w:pPr>
              <w:ind w:right="-694"/>
              <w:rPr>
                <w:rFonts w:ascii="Arial" w:hAnsi="Arial" w:cs="Arial"/>
                <w:sz w:val="20"/>
                <w:szCs w:val="20"/>
              </w:rPr>
            </w:pPr>
            <w:r w:rsidRPr="001C76AD">
              <w:rPr>
                <w:rFonts w:ascii="Arial" w:hAnsi="Arial" w:cs="Arial"/>
                <w:sz w:val="20"/>
                <w:szCs w:val="20"/>
              </w:rPr>
              <w:t>Stabu iela 77-1, Rīga, LV-1009</w:t>
            </w:r>
          </w:p>
          <w:p w14:paraId="78845CD3" w14:textId="77777777" w:rsidR="00D1386F" w:rsidRDefault="00D1386F" w:rsidP="001A0446">
            <w:pPr>
              <w:ind w:right="-694"/>
              <w:rPr>
                <w:rFonts w:ascii="Arial" w:hAnsi="Arial" w:cs="Arial"/>
                <w:sz w:val="20"/>
                <w:szCs w:val="20"/>
              </w:rPr>
            </w:pPr>
          </w:p>
          <w:p w14:paraId="08EA0C0F" w14:textId="77777777" w:rsidR="005073BA" w:rsidRDefault="005073BA" w:rsidP="001A0446">
            <w:pPr>
              <w:ind w:right="-694"/>
              <w:rPr>
                <w:rFonts w:ascii="Arial" w:hAnsi="Arial" w:cs="Arial"/>
                <w:sz w:val="20"/>
                <w:szCs w:val="20"/>
              </w:rPr>
            </w:pPr>
          </w:p>
          <w:p w14:paraId="15DD433D" w14:textId="77777777" w:rsidR="00D1386F" w:rsidRPr="007F7DB0" w:rsidRDefault="009A31A0" w:rsidP="001A0446">
            <w:pPr>
              <w:ind w:right="-694"/>
              <w:rPr>
                <w:rFonts w:ascii="Arial" w:hAnsi="Arial" w:cs="Arial"/>
                <w:sz w:val="20"/>
                <w:szCs w:val="20"/>
              </w:rPr>
            </w:pPr>
            <w:r w:rsidRPr="007F7DB0">
              <w:rPr>
                <w:rFonts w:ascii="Arial" w:hAnsi="Arial" w:cs="Arial"/>
                <w:sz w:val="20"/>
                <w:szCs w:val="20"/>
              </w:rPr>
              <w:t xml:space="preserve">Banka: </w:t>
            </w:r>
            <w:r w:rsidR="007F7DB0" w:rsidRPr="007F7DB0">
              <w:rPr>
                <w:rFonts w:ascii="Arial" w:hAnsi="Arial" w:cs="Arial"/>
                <w:sz w:val="20"/>
                <w:szCs w:val="20"/>
              </w:rPr>
              <w:t>AS Citadele</w:t>
            </w:r>
          </w:p>
          <w:p w14:paraId="64693FF1" w14:textId="77777777" w:rsidR="00D1386F" w:rsidRPr="007F7DB0" w:rsidRDefault="009A31A0" w:rsidP="001A0446">
            <w:pPr>
              <w:ind w:right="-694"/>
              <w:rPr>
                <w:rFonts w:ascii="Arial" w:hAnsi="Arial" w:cs="Arial"/>
                <w:sz w:val="20"/>
                <w:szCs w:val="20"/>
              </w:rPr>
            </w:pPr>
            <w:r w:rsidRPr="007F7DB0">
              <w:rPr>
                <w:rFonts w:ascii="Arial" w:hAnsi="Arial" w:cs="Arial"/>
                <w:sz w:val="20"/>
                <w:szCs w:val="20"/>
              </w:rPr>
              <w:t>Konts:</w:t>
            </w:r>
            <w:r w:rsidR="007F7DB0" w:rsidRPr="007F7DB0">
              <w:rPr>
                <w:rFonts w:ascii="Arial" w:hAnsi="Arial" w:cs="Arial"/>
                <w:sz w:val="20"/>
                <w:szCs w:val="20"/>
              </w:rPr>
              <w:t xml:space="preserve"> LV26PARX0020078040001</w:t>
            </w:r>
          </w:p>
          <w:p w14:paraId="34C6F703" w14:textId="77777777" w:rsidR="00D1386F" w:rsidRPr="007F7DB0" w:rsidRDefault="00D1386F" w:rsidP="001A0446">
            <w:pPr>
              <w:ind w:right="-694"/>
              <w:rPr>
                <w:rFonts w:ascii="Arial" w:hAnsi="Arial" w:cs="Arial"/>
                <w:sz w:val="20"/>
                <w:szCs w:val="20"/>
              </w:rPr>
            </w:pPr>
          </w:p>
          <w:p w14:paraId="4FFF0E99" w14:textId="77777777" w:rsidR="006D07CC" w:rsidRPr="00790ED4" w:rsidRDefault="006D07CC" w:rsidP="001A0446">
            <w:pPr>
              <w:ind w:right="-694"/>
              <w:rPr>
                <w:rFonts w:ascii="Arial" w:hAnsi="Arial" w:cs="Arial"/>
                <w:sz w:val="20"/>
                <w:szCs w:val="20"/>
              </w:rPr>
            </w:pPr>
          </w:p>
          <w:p w14:paraId="06DFDBA0" w14:textId="77777777" w:rsidR="00D1386F" w:rsidRPr="00790ED4" w:rsidRDefault="00D1386F" w:rsidP="001A0446">
            <w:pPr>
              <w:pStyle w:val="BodyText2"/>
              <w:ind w:right="-694"/>
              <w:jc w:val="left"/>
              <w:rPr>
                <w:rFonts w:ascii="Arial" w:hAnsi="Arial" w:cs="Arial"/>
                <w:i w:val="0"/>
                <w:sz w:val="20"/>
                <w:szCs w:val="20"/>
              </w:rPr>
            </w:pPr>
            <w:r w:rsidRPr="00790ED4">
              <w:rPr>
                <w:rFonts w:ascii="Arial" w:hAnsi="Arial" w:cs="Arial"/>
                <w:i w:val="0"/>
                <w:sz w:val="20"/>
                <w:szCs w:val="20"/>
              </w:rPr>
              <w:t>_____________________</w:t>
            </w:r>
            <w:proofErr w:type="spellStart"/>
            <w:r w:rsidR="007F7DB0">
              <w:rPr>
                <w:rFonts w:ascii="Arial" w:hAnsi="Arial" w:cs="Arial"/>
                <w:i w:val="0"/>
                <w:sz w:val="20"/>
                <w:szCs w:val="20"/>
              </w:rPr>
              <w:t>R.Pužulis</w:t>
            </w:r>
            <w:proofErr w:type="spellEnd"/>
            <w:r w:rsidRPr="00790ED4">
              <w:rPr>
                <w:rFonts w:ascii="Arial" w:hAnsi="Arial" w:cs="Arial"/>
                <w:i w:val="0"/>
                <w:sz w:val="20"/>
                <w:szCs w:val="20"/>
              </w:rPr>
              <w:t xml:space="preserve"> </w:t>
            </w:r>
          </w:p>
          <w:p w14:paraId="54F94D02" w14:textId="77777777" w:rsidR="00D1386F" w:rsidRPr="00790ED4" w:rsidRDefault="00D1386F" w:rsidP="001A0446">
            <w:pPr>
              <w:ind w:right="-694"/>
              <w:rPr>
                <w:rFonts w:ascii="Arial" w:hAnsi="Arial" w:cs="Arial"/>
                <w:sz w:val="20"/>
                <w:szCs w:val="20"/>
              </w:rPr>
            </w:pPr>
            <w:r w:rsidRPr="00790ED4">
              <w:rPr>
                <w:rFonts w:ascii="Arial" w:hAnsi="Arial" w:cs="Arial"/>
                <w:sz w:val="20"/>
                <w:szCs w:val="20"/>
              </w:rPr>
              <w:t>z.v.</w:t>
            </w:r>
          </w:p>
          <w:p w14:paraId="7B0C354B" w14:textId="77777777" w:rsidR="00D1386F" w:rsidRPr="00790ED4" w:rsidRDefault="00D1386F" w:rsidP="001A0446">
            <w:pPr>
              <w:ind w:right="-694"/>
              <w:rPr>
                <w:rFonts w:ascii="Arial" w:hAnsi="Arial" w:cs="Arial"/>
                <w:sz w:val="20"/>
                <w:szCs w:val="20"/>
              </w:rPr>
            </w:pPr>
          </w:p>
        </w:tc>
      </w:tr>
    </w:tbl>
    <w:p w14:paraId="339A5704" w14:textId="77777777" w:rsidR="001F5298" w:rsidRPr="0048183D" w:rsidRDefault="001F5298" w:rsidP="00D1386F">
      <w:pPr>
        <w:pStyle w:val="Heading1"/>
        <w:rPr>
          <w:rFonts w:ascii="Arial" w:hAnsi="Arial" w:cs="Arial"/>
          <w:sz w:val="22"/>
          <w:szCs w:val="22"/>
        </w:rPr>
      </w:pPr>
    </w:p>
    <w:sectPr w:rsidR="001F5298" w:rsidRPr="0048183D" w:rsidSect="008931D9">
      <w:footerReference w:type="default" r:id="rId8"/>
      <w:pgSz w:w="11906" w:h="16838"/>
      <w:pgMar w:top="899" w:right="1133"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8F05" w14:textId="77777777" w:rsidR="00AC3C38" w:rsidRDefault="00AC3C38">
      <w:r>
        <w:separator/>
      </w:r>
    </w:p>
  </w:endnote>
  <w:endnote w:type="continuationSeparator" w:id="0">
    <w:p w14:paraId="07FC0849" w14:textId="77777777" w:rsidR="00AC3C38" w:rsidRDefault="00AC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Calibri"/>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80161"/>
      <w:docPartObj>
        <w:docPartGallery w:val="Page Numbers (Bottom of Page)"/>
        <w:docPartUnique/>
      </w:docPartObj>
    </w:sdtPr>
    <w:sdtEndPr>
      <w:rPr>
        <w:noProof/>
      </w:rPr>
    </w:sdtEndPr>
    <w:sdtContent>
      <w:p w14:paraId="107D709D" w14:textId="39E26DBB" w:rsidR="00207CF3" w:rsidRDefault="00207CF3">
        <w:pPr>
          <w:pStyle w:val="Footer"/>
          <w:jc w:val="right"/>
        </w:pPr>
        <w:r>
          <w:fldChar w:fldCharType="begin"/>
        </w:r>
        <w:r>
          <w:instrText xml:space="preserve"> PAGE   \* MERGEFORMAT </w:instrText>
        </w:r>
        <w:r>
          <w:fldChar w:fldCharType="separate"/>
        </w:r>
        <w:r w:rsidR="00A9549E">
          <w:rPr>
            <w:noProof/>
          </w:rPr>
          <w:t>3</w:t>
        </w:r>
        <w:r>
          <w:rPr>
            <w:noProof/>
          </w:rPr>
          <w:fldChar w:fldCharType="end"/>
        </w:r>
      </w:p>
    </w:sdtContent>
  </w:sdt>
  <w:p w14:paraId="3755F7B3" w14:textId="77777777" w:rsidR="00207CF3" w:rsidRDefault="0020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D572" w14:textId="77777777" w:rsidR="00AC3C38" w:rsidRDefault="00AC3C38">
      <w:r>
        <w:separator/>
      </w:r>
    </w:p>
  </w:footnote>
  <w:footnote w:type="continuationSeparator" w:id="0">
    <w:p w14:paraId="2434C095" w14:textId="77777777" w:rsidR="00AC3C38" w:rsidRDefault="00AC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E94FCA"/>
    <w:multiLevelType w:val="hybridMultilevel"/>
    <w:tmpl w:val="688E6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43672B"/>
    <w:multiLevelType w:val="hybridMultilevel"/>
    <w:tmpl w:val="714038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C0FBB"/>
    <w:multiLevelType w:val="hybridMultilevel"/>
    <w:tmpl w:val="84BA42F4"/>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04605BA"/>
    <w:multiLevelType w:val="multilevel"/>
    <w:tmpl w:val="A300AC1C"/>
    <w:lvl w:ilvl="0">
      <w:start w:val="1"/>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3694A09"/>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1D906632"/>
    <w:multiLevelType w:val="multilevel"/>
    <w:tmpl w:val="A63CF0B6"/>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1E182C70"/>
    <w:multiLevelType w:val="multilevel"/>
    <w:tmpl w:val="675CB978"/>
    <w:lvl w:ilvl="0">
      <w:start w:val="1"/>
      <w:numFmt w:val="decimal"/>
      <w:lvlText w:val="%1."/>
      <w:lvlJc w:val="left"/>
      <w:pPr>
        <w:ind w:left="644"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CF1972"/>
    <w:multiLevelType w:val="hybridMultilevel"/>
    <w:tmpl w:val="CAB635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30E1E"/>
    <w:multiLevelType w:val="multilevel"/>
    <w:tmpl w:val="6B82B444"/>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897745"/>
    <w:multiLevelType w:val="multilevel"/>
    <w:tmpl w:val="0B1EE92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D7342D"/>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195A"/>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F523E"/>
    <w:multiLevelType w:val="multilevel"/>
    <w:tmpl w:val="CF7686E0"/>
    <w:lvl w:ilvl="0">
      <w:start w:val="6"/>
      <w:numFmt w:val="decimal"/>
      <w:lvlText w:val="%1."/>
      <w:lvlJc w:val="left"/>
      <w:pPr>
        <w:ind w:left="360" w:hanging="360"/>
      </w:pPr>
      <w:rPr>
        <w:rFonts w:hint="default"/>
        <w:b w:val="0"/>
        <w:i w:val="0"/>
      </w:rPr>
    </w:lvl>
    <w:lvl w:ilvl="1">
      <w:start w:val="1"/>
      <w:numFmt w:val="decimal"/>
      <w:lvlText w:val="%1.%2."/>
      <w:lvlJc w:val="left"/>
      <w:pPr>
        <w:ind w:left="1500" w:hanging="720"/>
      </w:pPr>
      <w:rPr>
        <w:rFonts w:hint="default"/>
        <w:b w:val="0"/>
        <w:i w:val="0"/>
      </w:rPr>
    </w:lvl>
    <w:lvl w:ilvl="2">
      <w:start w:val="1"/>
      <w:numFmt w:val="decimal"/>
      <w:lvlText w:val="%1.%2.%3."/>
      <w:lvlJc w:val="left"/>
      <w:pPr>
        <w:ind w:left="2280" w:hanging="720"/>
      </w:pPr>
      <w:rPr>
        <w:rFonts w:hint="default"/>
        <w:b w:val="0"/>
        <w:i w:val="0"/>
      </w:rPr>
    </w:lvl>
    <w:lvl w:ilvl="3">
      <w:start w:val="1"/>
      <w:numFmt w:val="decimal"/>
      <w:lvlText w:val="%1.%2.%3.%4."/>
      <w:lvlJc w:val="left"/>
      <w:pPr>
        <w:ind w:left="3420" w:hanging="1080"/>
      </w:pPr>
      <w:rPr>
        <w:rFonts w:hint="default"/>
        <w:b w:val="0"/>
        <w:i w:val="0"/>
      </w:rPr>
    </w:lvl>
    <w:lvl w:ilvl="4">
      <w:start w:val="1"/>
      <w:numFmt w:val="decimal"/>
      <w:lvlText w:val="%1.%2.%3.%4.%5."/>
      <w:lvlJc w:val="left"/>
      <w:pPr>
        <w:ind w:left="4200" w:hanging="1080"/>
      </w:pPr>
      <w:rPr>
        <w:rFonts w:hint="default"/>
        <w:b w:val="0"/>
        <w:i w:val="0"/>
      </w:rPr>
    </w:lvl>
    <w:lvl w:ilvl="5">
      <w:start w:val="1"/>
      <w:numFmt w:val="decimal"/>
      <w:lvlText w:val="%1.%2.%3.%4.%5.%6."/>
      <w:lvlJc w:val="left"/>
      <w:pPr>
        <w:ind w:left="5340" w:hanging="1440"/>
      </w:pPr>
      <w:rPr>
        <w:rFonts w:hint="default"/>
        <w:b w:val="0"/>
        <w:i w:val="0"/>
      </w:rPr>
    </w:lvl>
    <w:lvl w:ilvl="6">
      <w:start w:val="1"/>
      <w:numFmt w:val="decimal"/>
      <w:lvlText w:val="%1.%2.%3.%4.%5.%6.%7."/>
      <w:lvlJc w:val="left"/>
      <w:pPr>
        <w:ind w:left="6120" w:hanging="1440"/>
      </w:pPr>
      <w:rPr>
        <w:rFonts w:hint="default"/>
        <w:b w:val="0"/>
        <w:i w:val="0"/>
      </w:rPr>
    </w:lvl>
    <w:lvl w:ilvl="7">
      <w:start w:val="1"/>
      <w:numFmt w:val="decimal"/>
      <w:lvlText w:val="%1.%2.%3.%4.%5.%6.%7.%8."/>
      <w:lvlJc w:val="left"/>
      <w:pPr>
        <w:ind w:left="7260" w:hanging="1800"/>
      </w:pPr>
      <w:rPr>
        <w:rFonts w:hint="default"/>
        <w:b w:val="0"/>
        <w:i w:val="0"/>
      </w:rPr>
    </w:lvl>
    <w:lvl w:ilvl="8">
      <w:start w:val="1"/>
      <w:numFmt w:val="decimal"/>
      <w:lvlText w:val="%1.%2.%3.%4.%5.%6.%7.%8.%9."/>
      <w:lvlJc w:val="left"/>
      <w:pPr>
        <w:ind w:left="8040" w:hanging="1800"/>
      </w:pPr>
      <w:rPr>
        <w:rFonts w:hint="default"/>
        <w:b w:val="0"/>
        <w:i w:val="0"/>
      </w:rPr>
    </w:lvl>
  </w:abstractNum>
  <w:abstractNum w:abstractNumId="14" w15:restartNumberingAfterBreak="0">
    <w:nsid w:val="26CD51A0"/>
    <w:multiLevelType w:val="hybridMultilevel"/>
    <w:tmpl w:val="C24C75F4"/>
    <w:lvl w:ilvl="0" w:tplc="B580A75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ED77F5"/>
    <w:multiLevelType w:val="multilevel"/>
    <w:tmpl w:val="66928956"/>
    <w:lvl w:ilvl="0">
      <w:start w:val="3"/>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C32C4E"/>
    <w:multiLevelType w:val="multilevel"/>
    <w:tmpl w:val="EC263340"/>
    <w:lvl w:ilvl="0">
      <w:start w:val="3"/>
      <w:numFmt w:val="decimal"/>
      <w:lvlText w:val="%1."/>
      <w:lvlJc w:val="left"/>
      <w:pPr>
        <w:ind w:left="660" w:hanging="660"/>
      </w:pPr>
      <w:rPr>
        <w:rFonts w:hint="default"/>
        <w:b w:val="0"/>
        <w:i w:val="0"/>
      </w:rPr>
    </w:lvl>
    <w:lvl w:ilvl="1">
      <w:start w:val="13"/>
      <w:numFmt w:val="decimal"/>
      <w:lvlText w:val="%1.%2."/>
      <w:lvlJc w:val="left"/>
      <w:pPr>
        <w:ind w:left="1074" w:hanging="720"/>
      </w:pPr>
      <w:rPr>
        <w:rFonts w:hint="default"/>
        <w:b w:val="0"/>
        <w:i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b w:val="0"/>
        <w:i w:val="0"/>
      </w:rPr>
    </w:lvl>
    <w:lvl w:ilvl="4">
      <w:start w:val="1"/>
      <w:numFmt w:val="decimal"/>
      <w:lvlText w:val="%1.%2.%3.%4.%5."/>
      <w:lvlJc w:val="left"/>
      <w:pPr>
        <w:ind w:left="2496" w:hanging="1080"/>
      </w:pPr>
      <w:rPr>
        <w:rFonts w:hint="default"/>
        <w:b w:val="0"/>
        <w:i w:val="0"/>
      </w:rPr>
    </w:lvl>
    <w:lvl w:ilvl="5">
      <w:start w:val="1"/>
      <w:numFmt w:val="decimal"/>
      <w:lvlText w:val="%1.%2.%3.%4.%5.%6."/>
      <w:lvlJc w:val="left"/>
      <w:pPr>
        <w:ind w:left="3210" w:hanging="1440"/>
      </w:pPr>
      <w:rPr>
        <w:rFonts w:hint="default"/>
        <w:b w:val="0"/>
        <w:i w:val="0"/>
      </w:rPr>
    </w:lvl>
    <w:lvl w:ilvl="6">
      <w:start w:val="1"/>
      <w:numFmt w:val="decimal"/>
      <w:lvlText w:val="%1.%2.%3.%4.%5.%6.%7."/>
      <w:lvlJc w:val="left"/>
      <w:pPr>
        <w:ind w:left="3564" w:hanging="1440"/>
      </w:pPr>
      <w:rPr>
        <w:rFonts w:hint="default"/>
        <w:b w:val="0"/>
        <w:i w:val="0"/>
      </w:rPr>
    </w:lvl>
    <w:lvl w:ilvl="7">
      <w:start w:val="1"/>
      <w:numFmt w:val="decimal"/>
      <w:lvlText w:val="%1.%2.%3.%4.%5.%6.%7.%8."/>
      <w:lvlJc w:val="left"/>
      <w:pPr>
        <w:ind w:left="4278" w:hanging="1800"/>
      </w:pPr>
      <w:rPr>
        <w:rFonts w:hint="default"/>
        <w:b w:val="0"/>
        <w:i w:val="0"/>
      </w:rPr>
    </w:lvl>
    <w:lvl w:ilvl="8">
      <w:start w:val="1"/>
      <w:numFmt w:val="decimal"/>
      <w:lvlText w:val="%1.%2.%3.%4.%5.%6.%7.%8.%9."/>
      <w:lvlJc w:val="left"/>
      <w:pPr>
        <w:ind w:left="4632" w:hanging="1800"/>
      </w:pPr>
      <w:rPr>
        <w:rFonts w:hint="default"/>
        <w:b w:val="0"/>
        <w:i w:val="0"/>
      </w:rPr>
    </w:lvl>
  </w:abstractNum>
  <w:abstractNum w:abstractNumId="17" w15:restartNumberingAfterBreak="0">
    <w:nsid w:val="30753CAE"/>
    <w:multiLevelType w:val="hybridMultilevel"/>
    <w:tmpl w:val="2A462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D36DAB"/>
    <w:multiLevelType w:val="hybridMultilevel"/>
    <w:tmpl w:val="29784E88"/>
    <w:lvl w:ilvl="0" w:tplc="E03AB8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D6627"/>
    <w:multiLevelType w:val="multilevel"/>
    <w:tmpl w:val="675CB978"/>
    <w:lvl w:ilvl="0">
      <w:start w:val="1"/>
      <w:numFmt w:val="decimal"/>
      <w:lvlText w:val="%1."/>
      <w:lvlJc w:val="left"/>
      <w:pPr>
        <w:ind w:left="644"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A920A3"/>
    <w:multiLevelType w:val="hybridMultilevel"/>
    <w:tmpl w:val="415E01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B79A1"/>
    <w:multiLevelType w:val="hybridMultilevel"/>
    <w:tmpl w:val="D6DC663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C3522C"/>
    <w:multiLevelType w:val="multilevel"/>
    <w:tmpl w:val="BBEA917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35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1248A"/>
    <w:multiLevelType w:val="hybridMultilevel"/>
    <w:tmpl w:val="F092D9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4F6F8B"/>
    <w:multiLevelType w:val="hybridMultilevel"/>
    <w:tmpl w:val="FFEED6D8"/>
    <w:lvl w:ilvl="0" w:tplc="C3508DDE">
      <w:start w:val="1"/>
      <w:numFmt w:val="decimal"/>
      <w:lvlText w:val="%1)"/>
      <w:lvlJc w:val="left"/>
      <w:pPr>
        <w:ind w:left="3453" w:hanging="360"/>
      </w:pPr>
      <w:rPr>
        <w:rFonts w:ascii="Times New Roman" w:eastAsia="Times New Roman" w:hAnsi="Times New Roman" w:cs="Times New Roman"/>
      </w:rPr>
    </w:lvl>
    <w:lvl w:ilvl="1" w:tplc="04260003" w:tentative="1">
      <w:start w:val="1"/>
      <w:numFmt w:val="bullet"/>
      <w:lvlText w:val="o"/>
      <w:lvlJc w:val="left"/>
      <w:pPr>
        <w:ind w:left="4173" w:hanging="360"/>
      </w:pPr>
      <w:rPr>
        <w:rFonts w:ascii="Courier New" w:hAnsi="Courier New" w:cs="Courier New" w:hint="default"/>
      </w:rPr>
    </w:lvl>
    <w:lvl w:ilvl="2" w:tplc="04260005" w:tentative="1">
      <w:start w:val="1"/>
      <w:numFmt w:val="bullet"/>
      <w:lvlText w:val=""/>
      <w:lvlJc w:val="left"/>
      <w:pPr>
        <w:ind w:left="4893" w:hanging="360"/>
      </w:pPr>
      <w:rPr>
        <w:rFonts w:ascii="Wingdings" w:hAnsi="Wingdings" w:hint="default"/>
      </w:rPr>
    </w:lvl>
    <w:lvl w:ilvl="3" w:tplc="04260001" w:tentative="1">
      <w:start w:val="1"/>
      <w:numFmt w:val="bullet"/>
      <w:lvlText w:val=""/>
      <w:lvlJc w:val="left"/>
      <w:pPr>
        <w:ind w:left="5613" w:hanging="360"/>
      </w:pPr>
      <w:rPr>
        <w:rFonts w:ascii="Symbol" w:hAnsi="Symbol" w:hint="default"/>
      </w:rPr>
    </w:lvl>
    <w:lvl w:ilvl="4" w:tplc="04260003" w:tentative="1">
      <w:start w:val="1"/>
      <w:numFmt w:val="bullet"/>
      <w:lvlText w:val="o"/>
      <w:lvlJc w:val="left"/>
      <w:pPr>
        <w:ind w:left="6333" w:hanging="360"/>
      </w:pPr>
      <w:rPr>
        <w:rFonts w:ascii="Courier New" w:hAnsi="Courier New" w:cs="Courier New" w:hint="default"/>
      </w:rPr>
    </w:lvl>
    <w:lvl w:ilvl="5" w:tplc="04260005" w:tentative="1">
      <w:start w:val="1"/>
      <w:numFmt w:val="bullet"/>
      <w:lvlText w:val=""/>
      <w:lvlJc w:val="left"/>
      <w:pPr>
        <w:ind w:left="7053" w:hanging="360"/>
      </w:pPr>
      <w:rPr>
        <w:rFonts w:ascii="Wingdings" w:hAnsi="Wingdings" w:hint="default"/>
      </w:rPr>
    </w:lvl>
    <w:lvl w:ilvl="6" w:tplc="04260001" w:tentative="1">
      <w:start w:val="1"/>
      <w:numFmt w:val="bullet"/>
      <w:lvlText w:val=""/>
      <w:lvlJc w:val="left"/>
      <w:pPr>
        <w:ind w:left="7773" w:hanging="360"/>
      </w:pPr>
      <w:rPr>
        <w:rFonts w:ascii="Symbol" w:hAnsi="Symbol" w:hint="default"/>
      </w:rPr>
    </w:lvl>
    <w:lvl w:ilvl="7" w:tplc="04260003" w:tentative="1">
      <w:start w:val="1"/>
      <w:numFmt w:val="bullet"/>
      <w:lvlText w:val="o"/>
      <w:lvlJc w:val="left"/>
      <w:pPr>
        <w:ind w:left="8493" w:hanging="360"/>
      </w:pPr>
      <w:rPr>
        <w:rFonts w:ascii="Courier New" w:hAnsi="Courier New" w:cs="Courier New" w:hint="default"/>
      </w:rPr>
    </w:lvl>
    <w:lvl w:ilvl="8" w:tplc="04260005" w:tentative="1">
      <w:start w:val="1"/>
      <w:numFmt w:val="bullet"/>
      <w:lvlText w:val=""/>
      <w:lvlJc w:val="left"/>
      <w:pPr>
        <w:ind w:left="9213" w:hanging="360"/>
      </w:pPr>
      <w:rPr>
        <w:rFonts w:ascii="Wingdings" w:hAnsi="Wingdings" w:hint="default"/>
      </w:rPr>
    </w:lvl>
  </w:abstractNum>
  <w:abstractNum w:abstractNumId="25" w15:restartNumberingAfterBreak="0">
    <w:nsid w:val="4A696649"/>
    <w:multiLevelType w:val="hybridMultilevel"/>
    <w:tmpl w:val="B2F036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F2B604D"/>
    <w:multiLevelType w:val="multilevel"/>
    <w:tmpl w:val="6A16579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06273F3"/>
    <w:multiLevelType w:val="hybridMultilevel"/>
    <w:tmpl w:val="9F563710"/>
    <w:lvl w:ilvl="0" w:tplc="1C8231C4">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383B4B"/>
    <w:multiLevelType w:val="multilevel"/>
    <w:tmpl w:val="675CB978"/>
    <w:lvl w:ilvl="0">
      <w:start w:val="1"/>
      <w:numFmt w:val="decimal"/>
      <w:lvlText w:val="%1."/>
      <w:lvlJc w:val="left"/>
      <w:pPr>
        <w:ind w:left="644"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045141"/>
    <w:multiLevelType w:val="hybridMultilevel"/>
    <w:tmpl w:val="FD2048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F4C98"/>
    <w:multiLevelType w:val="hybridMultilevel"/>
    <w:tmpl w:val="93386B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662C8"/>
    <w:multiLevelType w:val="multilevel"/>
    <w:tmpl w:val="BB543C74"/>
    <w:lvl w:ilvl="0">
      <w:start w:val="3"/>
      <w:numFmt w:val="decimal"/>
      <w:lvlText w:val="%1."/>
      <w:lvlJc w:val="left"/>
      <w:pPr>
        <w:ind w:left="720" w:hanging="720"/>
      </w:pPr>
      <w:rPr>
        <w:rFonts w:hint="default"/>
        <w:b w:val="0"/>
        <w:i w:val="0"/>
      </w:rPr>
    </w:lvl>
    <w:lvl w:ilvl="1">
      <w:start w:val="4"/>
      <w:numFmt w:val="decimal"/>
      <w:lvlText w:val="%1.%2."/>
      <w:lvlJc w:val="left"/>
      <w:pPr>
        <w:ind w:left="1192"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96" w:hanging="1080"/>
      </w:pPr>
      <w:rPr>
        <w:rFonts w:hint="default"/>
        <w:b w:val="0"/>
        <w:i w:val="0"/>
      </w:rPr>
    </w:lvl>
    <w:lvl w:ilvl="4">
      <w:start w:val="1"/>
      <w:numFmt w:val="decimal"/>
      <w:lvlText w:val="%1.%2.%3.%4.%5."/>
      <w:lvlJc w:val="left"/>
      <w:pPr>
        <w:ind w:left="2968" w:hanging="1080"/>
      </w:pPr>
      <w:rPr>
        <w:rFonts w:hint="default"/>
        <w:b w:val="0"/>
        <w:i w:val="0"/>
      </w:rPr>
    </w:lvl>
    <w:lvl w:ilvl="5">
      <w:start w:val="1"/>
      <w:numFmt w:val="decimal"/>
      <w:lvlText w:val="%1.%2.%3.%4.%5.%6."/>
      <w:lvlJc w:val="left"/>
      <w:pPr>
        <w:ind w:left="3800" w:hanging="1440"/>
      </w:pPr>
      <w:rPr>
        <w:rFonts w:hint="default"/>
        <w:b w:val="0"/>
        <w:i w:val="0"/>
      </w:rPr>
    </w:lvl>
    <w:lvl w:ilvl="6">
      <w:start w:val="1"/>
      <w:numFmt w:val="decimal"/>
      <w:lvlText w:val="%1.%2.%3.%4.%5.%6.%7."/>
      <w:lvlJc w:val="left"/>
      <w:pPr>
        <w:ind w:left="4272" w:hanging="1440"/>
      </w:pPr>
      <w:rPr>
        <w:rFonts w:hint="default"/>
        <w:b w:val="0"/>
        <w:i w:val="0"/>
      </w:rPr>
    </w:lvl>
    <w:lvl w:ilvl="7">
      <w:start w:val="1"/>
      <w:numFmt w:val="decimal"/>
      <w:lvlText w:val="%1.%2.%3.%4.%5.%6.%7.%8."/>
      <w:lvlJc w:val="left"/>
      <w:pPr>
        <w:ind w:left="5104" w:hanging="1800"/>
      </w:pPr>
      <w:rPr>
        <w:rFonts w:hint="default"/>
        <w:b w:val="0"/>
        <w:i w:val="0"/>
      </w:rPr>
    </w:lvl>
    <w:lvl w:ilvl="8">
      <w:start w:val="1"/>
      <w:numFmt w:val="decimal"/>
      <w:lvlText w:val="%1.%2.%3.%4.%5.%6.%7.%8.%9."/>
      <w:lvlJc w:val="left"/>
      <w:pPr>
        <w:ind w:left="5576" w:hanging="1800"/>
      </w:pPr>
      <w:rPr>
        <w:rFonts w:hint="default"/>
        <w:b w:val="0"/>
        <w:i w:val="0"/>
      </w:rPr>
    </w:lvl>
  </w:abstractNum>
  <w:abstractNum w:abstractNumId="32"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E7AFD"/>
    <w:multiLevelType w:val="multilevel"/>
    <w:tmpl w:val="2832570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76009A1"/>
    <w:multiLevelType w:val="multilevel"/>
    <w:tmpl w:val="132A9268"/>
    <w:lvl w:ilvl="0">
      <w:start w:val="4"/>
      <w:numFmt w:val="decimal"/>
      <w:lvlText w:val="%1."/>
      <w:lvlJc w:val="left"/>
      <w:pPr>
        <w:ind w:left="720" w:hanging="720"/>
      </w:pPr>
      <w:rPr>
        <w:rFonts w:hint="default"/>
        <w:color w:val="000000"/>
        <w:u w:val="none"/>
      </w:rPr>
    </w:lvl>
    <w:lvl w:ilvl="1">
      <w:start w:val="6"/>
      <w:numFmt w:val="decimal"/>
      <w:lvlText w:val="%1.%2."/>
      <w:lvlJc w:val="left"/>
      <w:pPr>
        <w:ind w:left="720" w:hanging="72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1146"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35" w15:restartNumberingAfterBreak="0">
    <w:nsid w:val="69D73C8C"/>
    <w:multiLevelType w:val="multilevel"/>
    <w:tmpl w:val="F52AF77A"/>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A115AF0"/>
    <w:multiLevelType w:val="multilevel"/>
    <w:tmpl w:val="00A8A4D0"/>
    <w:lvl w:ilvl="0">
      <w:start w:val="1"/>
      <w:numFmt w:val="decimal"/>
      <w:pStyle w:val="Punkts"/>
      <w:lvlText w:val="%1."/>
      <w:lvlJc w:val="left"/>
      <w:pPr>
        <w:tabs>
          <w:tab w:val="num" w:pos="360"/>
        </w:tabs>
        <w:ind w:left="0" w:firstLine="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akpunkts"/>
      <w:lvlText w:val="%1.%2."/>
      <w:lvlJc w:val="left"/>
      <w:pPr>
        <w:tabs>
          <w:tab w:val="num" w:pos="2843"/>
        </w:tabs>
        <w:ind w:left="284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A384624"/>
    <w:multiLevelType w:val="hybridMultilevel"/>
    <w:tmpl w:val="114E44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A74561"/>
    <w:multiLevelType w:val="multilevel"/>
    <w:tmpl w:val="B6C05C42"/>
    <w:lvl w:ilvl="0">
      <w:start w:val="6"/>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3A55776"/>
    <w:multiLevelType w:val="hybridMultilevel"/>
    <w:tmpl w:val="B324F5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7C2110F"/>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77899"/>
    <w:multiLevelType w:val="multilevel"/>
    <w:tmpl w:val="354ACD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2431F6"/>
    <w:multiLevelType w:val="hybridMultilevel"/>
    <w:tmpl w:val="EA8A64FC"/>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75B2A"/>
    <w:multiLevelType w:val="multilevel"/>
    <w:tmpl w:val="3626E26A"/>
    <w:lvl w:ilvl="0">
      <w:start w:val="3"/>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0"/>
  </w:num>
  <w:num w:numId="2">
    <w:abstractNumId w:val="29"/>
  </w:num>
  <w:num w:numId="3">
    <w:abstractNumId w:val="8"/>
  </w:num>
  <w:num w:numId="4">
    <w:abstractNumId w:val="20"/>
  </w:num>
  <w:num w:numId="5">
    <w:abstractNumId w:val="39"/>
  </w:num>
  <w:num w:numId="6">
    <w:abstractNumId w:val="18"/>
  </w:num>
  <w:num w:numId="7">
    <w:abstractNumId w:val="3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35"/>
  </w:num>
  <w:num w:numId="12">
    <w:abstractNumId w:val="26"/>
  </w:num>
  <w:num w:numId="13">
    <w:abstractNumId w:val="13"/>
  </w:num>
  <w:num w:numId="14">
    <w:abstractNumId w:val="43"/>
  </w:num>
  <w:num w:numId="15">
    <w:abstractNumId w:val="27"/>
  </w:num>
  <w:num w:numId="16">
    <w:abstractNumId w:val="41"/>
  </w:num>
  <w:num w:numId="17">
    <w:abstractNumId w:val="4"/>
  </w:num>
  <w:num w:numId="18">
    <w:abstractNumId w:val="40"/>
  </w:num>
  <w:num w:numId="19">
    <w:abstractNumId w:val="11"/>
  </w:num>
  <w:num w:numId="20">
    <w:abstractNumId w:val="12"/>
  </w:num>
  <w:num w:numId="21">
    <w:abstractNumId w:val="15"/>
  </w:num>
  <w:num w:numId="22">
    <w:abstractNumId w:val="16"/>
  </w:num>
  <w:num w:numId="23">
    <w:abstractNumId w:val="33"/>
  </w:num>
  <w:num w:numId="24">
    <w:abstractNumId w:val="44"/>
  </w:num>
  <w:num w:numId="25">
    <w:abstractNumId w:val="7"/>
  </w:num>
  <w:num w:numId="26">
    <w:abstractNumId w:val="1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2"/>
  </w:num>
  <w:num w:numId="31">
    <w:abstractNumId w:val="21"/>
  </w:num>
  <w:num w:numId="32">
    <w:abstractNumId w:val="23"/>
  </w:num>
  <w:num w:numId="33">
    <w:abstractNumId w:val="0"/>
  </w:num>
  <w:num w:numId="34">
    <w:abstractNumId w:val="24"/>
  </w:num>
  <w:num w:numId="35">
    <w:abstractNumId w:val="17"/>
  </w:num>
  <w:num w:numId="36">
    <w:abstractNumId w:val="34"/>
  </w:num>
  <w:num w:numId="37">
    <w:abstractNumId w:val="3"/>
  </w:num>
  <w:num w:numId="38">
    <w:abstractNumId w:val="14"/>
  </w:num>
  <w:num w:numId="39">
    <w:abstractNumId w:val="10"/>
  </w:num>
  <w:num w:numId="40">
    <w:abstractNumId w:val="25"/>
  </w:num>
  <w:num w:numId="41">
    <w:abstractNumId w:val="38"/>
  </w:num>
  <w:num w:numId="42">
    <w:abstractNumId w:val="32"/>
  </w:num>
  <w:num w:numId="43">
    <w:abstractNumId w:val="42"/>
  </w:num>
  <w:num w:numId="44">
    <w:abstractNumId w:val="6"/>
  </w:num>
  <w:num w:numId="45">
    <w:abstractNumId w:val="36"/>
  </w:num>
  <w:num w:numId="4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6"/>
    <w:rsid w:val="00000D40"/>
    <w:rsid w:val="00003862"/>
    <w:rsid w:val="00003932"/>
    <w:rsid w:val="00004BAE"/>
    <w:rsid w:val="00004D15"/>
    <w:rsid w:val="00005DA1"/>
    <w:rsid w:val="00006837"/>
    <w:rsid w:val="00007445"/>
    <w:rsid w:val="00007751"/>
    <w:rsid w:val="00007937"/>
    <w:rsid w:val="00011BC1"/>
    <w:rsid w:val="000159C2"/>
    <w:rsid w:val="000162A1"/>
    <w:rsid w:val="000169D8"/>
    <w:rsid w:val="00016C36"/>
    <w:rsid w:val="00016E8F"/>
    <w:rsid w:val="00017DA3"/>
    <w:rsid w:val="000219DC"/>
    <w:rsid w:val="000221A2"/>
    <w:rsid w:val="0002289A"/>
    <w:rsid w:val="00022ED7"/>
    <w:rsid w:val="00023DD4"/>
    <w:rsid w:val="00023E45"/>
    <w:rsid w:val="000258AA"/>
    <w:rsid w:val="00030E57"/>
    <w:rsid w:val="00031095"/>
    <w:rsid w:val="000326DB"/>
    <w:rsid w:val="00032D41"/>
    <w:rsid w:val="00033296"/>
    <w:rsid w:val="00034A8A"/>
    <w:rsid w:val="000361AA"/>
    <w:rsid w:val="000370AA"/>
    <w:rsid w:val="00041305"/>
    <w:rsid w:val="0004222C"/>
    <w:rsid w:val="00044A7F"/>
    <w:rsid w:val="0004781B"/>
    <w:rsid w:val="00050529"/>
    <w:rsid w:val="00052CB1"/>
    <w:rsid w:val="0005432F"/>
    <w:rsid w:val="00054695"/>
    <w:rsid w:val="0005482D"/>
    <w:rsid w:val="000551FB"/>
    <w:rsid w:val="000627E9"/>
    <w:rsid w:val="00062C8C"/>
    <w:rsid w:val="000632B8"/>
    <w:rsid w:val="00064F95"/>
    <w:rsid w:val="000651EB"/>
    <w:rsid w:val="00065B5C"/>
    <w:rsid w:val="00070CC9"/>
    <w:rsid w:val="000712B8"/>
    <w:rsid w:val="000712C5"/>
    <w:rsid w:val="000715AC"/>
    <w:rsid w:val="000719C8"/>
    <w:rsid w:val="00072E17"/>
    <w:rsid w:val="0007401B"/>
    <w:rsid w:val="00074625"/>
    <w:rsid w:val="00074D23"/>
    <w:rsid w:val="00075DDD"/>
    <w:rsid w:val="00076179"/>
    <w:rsid w:val="00076931"/>
    <w:rsid w:val="0007710D"/>
    <w:rsid w:val="00081B7F"/>
    <w:rsid w:val="0008427C"/>
    <w:rsid w:val="0008757B"/>
    <w:rsid w:val="000910F1"/>
    <w:rsid w:val="000912FC"/>
    <w:rsid w:val="000923C9"/>
    <w:rsid w:val="000941AA"/>
    <w:rsid w:val="000977AF"/>
    <w:rsid w:val="000A2A12"/>
    <w:rsid w:val="000A3482"/>
    <w:rsid w:val="000A3521"/>
    <w:rsid w:val="000A3950"/>
    <w:rsid w:val="000A40D9"/>
    <w:rsid w:val="000A7056"/>
    <w:rsid w:val="000B1020"/>
    <w:rsid w:val="000B4110"/>
    <w:rsid w:val="000B6B96"/>
    <w:rsid w:val="000B6DAE"/>
    <w:rsid w:val="000B6F11"/>
    <w:rsid w:val="000B7E3F"/>
    <w:rsid w:val="000C037A"/>
    <w:rsid w:val="000C0F00"/>
    <w:rsid w:val="000C2A9B"/>
    <w:rsid w:val="000C3BA1"/>
    <w:rsid w:val="000C5B9A"/>
    <w:rsid w:val="000C5E07"/>
    <w:rsid w:val="000D795D"/>
    <w:rsid w:val="000E1766"/>
    <w:rsid w:val="000E256A"/>
    <w:rsid w:val="000E2A60"/>
    <w:rsid w:val="000E3896"/>
    <w:rsid w:val="000E3C98"/>
    <w:rsid w:val="000F01C7"/>
    <w:rsid w:val="000F04B9"/>
    <w:rsid w:val="000F07EB"/>
    <w:rsid w:val="000F2A9D"/>
    <w:rsid w:val="000F4A5E"/>
    <w:rsid w:val="000F7DF9"/>
    <w:rsid w:val="00100454"/>
    <w:rsid w:val="001013DF"/>
    <w:rsid w:val="00101B1C"/>
    <w:rsid w:val="00104714"/>
    <w:rsid w:val="00107C2F"/>
    <w:rsid w:val="00111A58"/>
    <w:rsid w:val="001143F7"/>
    <w:rsid w:val="00114403"/>
    <w:rsid w:val="001144AE"/>
    <w:rsid w:val="00114778"/>
    <w:rsid w:val="001162B4"/>
    <w:rsid w:val="00116683"/>
    <w:rsid w:val="001169B7"/>
    <w:rsid w:val="00116C45"/>
    <w:rsid w:val="001206A2"/>
    <w:rsid w:val="001260B0"/>
    <w:rsid w:val="00126B93"/>
    <w:rsid w:val="001271C0"/>
    <w:rsid w:val="00130F42"/>
    <w:rsid w:val="0013115C"/>
    <w:rsid w:val="001314AC"/>
    <w:rsid w:val="00134C35"/>
    <w:rsid w:val="00135588"/>
    <w:rsid w:val="001356FB"/>
    <w:rsid w:val="00140AA8"/>
    <w:rsid w:val="00143E59"/>
    <w:rsid w:val="00144498"/>
    <w:rsid w:val="0014581D"/>
    <w:rsid w:val="0014605A"/>
    <w:rsid w:val="001464BC"/>
    <w:rsid w:val="00146522"/>
    <w:rsid w:val="001479CD"/>
    <w:rsid w:val="00147C15"/>
    <w:rsid w:val="0015019B"/>
    <w:rsid w:val="00150369"/>
    <w:rsid w:val="00150A07"/>
    <w:rsid w:val="00150A70"/>
    <w:rsid w:val="00151B97"/>
    <w:rsid w:val="00152519"/>
    <w:rsid w:val="00152D49"/>
    <w:rsid w:val="00153850"/>
    <w:rsid w:val="00154B91"/>
    <w:rsid w:val="001553D1"/>
    <w:rsid w:val="00157AF4"/>
    <w:rsid w:val="0016044E"/>
    <w:rsid w:val="001626BE"/>
    <w:rsid w:val="001631B2"/>
    <w:rsid w:val="0016497E"/>
    <w:rsid w:val="00165E3A"/>
    <w:rsid w:val="001672F1"/>
    <w:rsid w:val="00167E20"/>
    <w:rsid w:val="0017080E"/>
    <w:rsid w:val="001712B9"/>
    <w:rsid w:val="00171A8A"/>
    <w:rsid w:val="00171C33"/>
    <w:rsid w:val="00171E48"/>
    <w:rsid w:val="00172780"/>
    <w:rsid w:val="00172AA7"/>
    <w:rsid w:val="00172F0E"/>
    <w:rsid w:val="001734D2"/>
    <w:rsid w:val="001747BC"/>
    <w:rsid w:val="001748FD"/>
    <w:rsid w:val="00177188"/>
    <w:rsid w:val="00177824"/>
    <w:rsid w:val="001809B9"/>
    <w:rsid w:val="001828F2"/>
    <w:rsid w:val="001831B3"/>
    <w:rsid w:val="0018391C"/>
    <w:rsid w:val="00185042"/>
    <w:rsid w:val="001901E9"/>
    <w:rsid w:val="0019071E"/>
    <w:rsid w:val="00190F3C"/>
    <w:rsid w:val="00191421"/>
    <w:rsid w:val="001914F4"/>
    <w:rsid w:val="00192F02"/>
    <w:rsid w:val="0019371C"/>
    <w:rsid w:val="00194EE4"/>
    <w:rsid w:val="0019580E"/>
    <w:rsid w:val="001976A8"/>
    <w:rsid w:val="0019784D"/>
    <w:rsid w:val="001A0626"/>
    <w:rsid w:val="001A0BB0"/>
    <w:rsid w:val="001A155C"/>
    <w:rsid w:val="001A178A"/>
    <w:rsid w:val="001A2832"/>
    <w:rsid w:val="001A296C"/>
    <w:rsid w:val="001A4597"/>
    <w:rsid w:val="001A554D"/>
    <w:rsid w:val="001A6539"/>
    <w:rsid w:val="001A75EC"/>
    <w:rsid w:val="001B0991"/>
    <w:rsid w:val="001B0FE2"/>
    <w:rsid w:val="001B2016"/>
    <w:rsid w:val="001B229B"/>
    <w:rsid w:val="001B44C0"/>
    <w:rsid w:val="001B44F0"/>
    <w:rsid w:val="001B5D90"/>
    <w:rsid w:val="001B649E"/>
    <w:rsid w:val="001B6A55"/>
    <w:rsid w:val="001C0525"/>
    <w:rsid w:val="001C225F"/>
    <w:rsid w:val="001C3726"/>
    <w:rsid w:val="001C385C"/>
    <w:rsid w:val="001C746B"/>
    <w:rsid w:val="001C76AD"/>
    <w:rsid w:val="001C76B8"/>
    <w:rsid w:val="001D1040"/>
    <w:rsid w:val="001D7065"/>
    <w:rsid w:val="001D793B"/>
    <w:rsid w:val="001D7B7A"/>
    <w:rsid w:val="001E0629"/>
    <w:rsid w:val="001E1AC2"/>
    <w:rsid w:val="001E25A4"/>
    <w:rsid w:val="001F0463"/>
    <w:rsid w:val="001F1B49"/>
    <w:rsid w:val="001F2957"/>
    <w:rsid w:val="001F3A36"/>
    <w:rsid w:val="001F3A99"/>
    <w:rsid w:val="001F4351"/>
    <w:rsid w:val="001F474F"/>
    <w:rsid w:val="001F484C"/>
    <w:rsid w:val="001F50F4"/>
    <w:rsid w:val="001F5298"/>
    <w:rsid w:val="00200E3C"/>
    <w:rsid w:val="00201918"/>
    <w:rsid w:val="00202265"/>
    <w:rsid w:val="00205375"/>
    <w:rsid w:val="00205C9E"/>
    <w:rsid w:val="00205E38"/>
    <w:rsid w:val="002070F9"/>
    <w:rsid w:val="00207CF3"/>
    <w:rsid w:val="002112B9"/>
    <w:rsid w:val="00211FF7"/>
    <w:rsid w:val="00212BAB"/>
    <w:rsid w:val="0021324F"/>
    <w:rsid w:val="00213A8E"/>
    <w:rsid w:val="00213F07"/>
    <w:rsid w:val="0021662C"/>
    <w:rsid w:val="00217A2C"/>
    <w:rsid w:val="00217CDC"/>
    <w:rsid w:val="0022222B"/>
    <w:rsid w:val="00224CE5"/>
    <w:rsid w:val="002252DF"/>
    <w:rsid w:val="002269DC"/>
    <w:rsid w:val="002304D3"/>
    <w:rsid w:val="00231DB5"/>
    <w:rsid w:val="002328E5"/>
    <w:rsid w:val="00232D4C"/>
    <w:rsid w:val="00233049"/>
    <w:rsid w:val="0023404F"/>
    <w:rsid w:val="002350E9"/>
    <w:rsid w:val="00235267"/>
    <w:rsid w:val="00235797"/>
    <w:rsid w:val="002357D4"/>
    <w:rsid w:val="0023790E"/>
    <w:rsid w:val="00240EF4"/>
    <w:rsid w:val="00242CE4"/>
    <w:rsid w:val="0024304E"/>
    <w:rsid w:val="002433E4"/>
    <w:rsid w:val="00245942"/>
    <w:rsid w:val="0024622B"/>
    <w:rsid w:val="00250D62"/>
    <w:rsid w:val="0025623F"/>
    <w:rsid w:val="0026171D"/>
    <w:rsid w:val="00262EC9"/>
    <w:rsid w:val="00264D56"/>
    <w:rsid w:val="00264FBB"/>
    <w:rsid w:val="0026595D"/>
    <w:rsid w:val="00265A79"/>
    <w:rsid w:val="00267050"/>
    <w:rsid w:val="00270A9F"/>
    <w:rsid w:val="00271582"/>
    <w:rsid w:val="00272063"/>
    <w:rsid w:val="0027329F"/>
    <w:rsid w:val="0027426A"/>
    <w:rsid w:val="00276610"/>
    <w:rsid w:val="0027662F"/>
    <w:rsid w:val="0027687E"/>
    <w:rsid w:val="00276E68"/>
    <w:rsid w:val="002772B0"/>
    <w:rsid w:val="00277D69"/>
    <w:rsid w:val="00280E48"/>
    <w:rsid w:val="00283BBA"/>
    <w:rsid w:val="00285B75"/>
    <w:rsid w:val="00285F6D"/>
    <w:rsid w:val="00285F83"/>
    <w:rsid w:val="00292CD8"/>
    <w:rsid w:val="0029409E"/>
    <w:rsid w:val="0029600B"/>
    <w:rsid w:val="002963CD"/>
    <w:rsid w:val="00297AE9"/>
    <w:rsid w:val="002A0036"/>
    <w:rsid w:val="002A009B"/>
    <w:rsid w:val="002A0BF9"/>
    <w:rsid w:val="002A1A6D"/>
    <w:rsid w:val="002A2469"/>
    <w:rsid w:val="002A53EC"/>
    <w:rsid w:val="002B0EC0"/>
    <w:rsid w:val="002B1767"/>
    <w:rsid w:val="002B2354"/>
    <w:rsid w:val="002B2897"/>
    <w:rsid w:val="002B2FCF"/>
    <w:rsid w:val="002B4E76"/>
    <w:rsid w:val="002B5312"/>
    <w:rsid w:val="002B71C9"/>
    <w:rsid w:val="002B7A5A"/>
    <w:rsid w:val="002C052D"/>
    <w:rsid w:val="002C2DF6"/>
    <w:rsid w:val="002C367F"/>
    <w:rsid w:val="002C6834"/>
    <w:rsid w:val="002C6F19"/>
    <w:rsid w:val="002C707A"/>
    <w:rsid w:val="002C7455"/>
    <w:rsid w:val="002C7EF8"/>
    <w:rsid w:val="002C7FE4"/>
    <w:rsid w:val="002D0607"/>
    <w:rsid w:val="002D222F"/>
    <w:rsid w:val="002D4630"/>
    <w:rsid w:val="002D65EE"/>
    <w:rsid w:val="002E1320"/>
    <w:rsid w:val="002E1515"/>
    <w:rsid w:val="002E1FA0"/>
    <w:rsid w:val="002E26F7"/>
    <w:rsid w:val="002E6058"/>
    <w:rsid w:val="002E6254"/>
    <w:rsid w:val="002E628C"/>
    <w:rsid w:val="002E630B"/>
    <w:rsid w:val="002E696C"/>
    <w:rsid w:val="002F5319"/>
    <w:rsid w:val="002F77BF"/>
    <w:rsid w:val="00300761"/>
    <w:rsid w:val="0030263F"/>
    <w:rsid w:val="0030277F"/>
    <w:rsid w:val="00303B4B"/>
    <w:rsid w:val="00305A27"/>
    <w:rsid w:val="00306598"/>
    <w:rsid w:val="00312823"/>
    <w:rsid w:val="00312D7E"/>
    <w:rsid w:val="003154EE"/>
    <w:rsid w:val="00315555"/>
    <w:rsid w:val="00315A55"/>
    <w:rsid w:val="003206EB"/>
    <w:rsid w:val="00320792"/>
    <w:rsid w:val="00320B66"/>
    <w:rsid w:val="003222BC"/>
    <w:rsid w:val="003242DD"/>
    <w:rsid w:val="00325A24"/>
    <w:rsid w:val="00326EB6"/>
    <w:rsid w:val="00332EA2"/>
    <w:rsid w:val="0033706E"/>
    <w:rsid w:val="003401B2"/>
    <w:rsid w:val="003414DA"/>
    <w:rsid w:val="00343243"/>
    <w:rsid w:val="003442EA"/>
    <w:rsid w:val="00344632"/>
    <w:rsid w:val="00345196"/>
    <w:rsid w:val="00354D0E"/>
    <w:rsid w:val="00354E17"/>
    <w:rsid w:val="00354E31"/>
    <w:rsid w:val="00355C64"/>
    <w:rsid w:val="00355CB1"/>
    <w:rsid w:val="00356EA2"/>
    <w:rsid w:val="00363EDB"/>
    <w:rsid w:val="00366A3A"/>
    <w:rsid w:val="00370A13"/>
    <w:rsid w:val="00373CEC"/>
    <w:rsid w:val="003742D2"/>
    <w:rsid w:val="00374FCD"/>
    <w:rsid w:val="003753AA"/>
    <w:rsid w:val="00377C78"/>
    <w:rsid w:val="0038083E"/>
    <w:rsid w:val="00381609"/>
    <w:rsid w:val="003819E2"/>
    <w:rsid w:val="00381B04"/>
    <w:rsid w:val="0038419A"/>
    <w:rsid w:val="00387408"/>
    <w:rsid w:val="00390F0C"/>
    <w:rsid w:val="00391048"/>
    <w:rsid w:val="0039222D"/>
    <w:rsid w:val="003926FF"/>
    <w:rsid w:val="003935EA"/>
    <w:rsid w:val="0039379A"/>
    <w:rsid w:val="00395011"/>
    <w:rsid w:val="00396805"/>
    <w:rsid w:val="003973F9"/>
    <w:rsid w:val="003978F2"/>
    <w:rsid w:val="003A40B9"/>
    <w:rsid w:val="003A4E0D"/>
    <w:rsid w:val="003A64C9"/>
    <w:rsid w:val="003B1DC7"/>
    <w:rsid w:val="003B6279"/>
    <w:rsid w:val="003B65C1"/>
    <w:rsid w:val="003B751F"/>
    <w:rsid w:val="003C1115"/>
    <w:rsid w:val="003C597B"/>
    <w:rsid w:val="003C5D9B"/>
    <w:rsid w:val="003C7EDF"/>
    <w:rsid w:val="003C7EF5"/>
    <w:rsid w:val="003D00AD"/>
    <w:rsid w:val="003D0560"/>
    <w:rsid w:val="003D08BE"/>
    <w:rsid w:val="003D0E2F"/>
    <w:rsid w:val="003D239D"/>
    <w:rsid w:val="003E2755"/>
    <w:rsid w:val="003E3660"/>
    <w:rsid w:val="003E58FD"/>
    <w:rsid w:val="003E63C3"/>
    <w:rsid w:val="003E6E4B"/>
    <w:rsid w:val="003E7DB7"/>
    <w:rsid w:val="003F0902"/>
    <w:rsid w:val="003F0959"/>
    <w:rsid w:val="003F4E84"/>
    <w:rsid w:val="003F630E"/>
    <w:rsid w:val="003F648C"/>
    <w:rsid w:val="003F6711"/>
    <w:rsid w:val="0040214E"/>
    <w:rsid w:val="00402B0A"/>
    <w:rsid w:val="00403923"/>
    <w:rsid w:val="00405117"/>
    <w:rsid w:val="00406016"/>
    <w:rsid w:val="00406442"/>
    <w:rsid w:val="00406777"/>
    <w:rsid w:val="00407A12"/>
    <w:rsid w:val="00407D6B"/>
    <w:rsid w:val="00407ED6"/>
    <w:rsid w:val="004104F5"/>
    <w:rsid w:val="00411DDD"/>
    <w:rsid w:val="00413706"/>
    <w:rsid w:val="004149B0"/>
    <w:rsid w:val="00415B60"/>
    <w:rsid w:val="0041621A"/>
    <w:rsid w:val="00420AD5"/>
    <w:rsid w:val="00422746"/>
    <w:rsid w:val="00423099"/>
    <w:rsid w:val="00425434"/>
    <w:rsid w:val="00425B17"/>
    <w:rsid w:val="00426F8C"/>
    <w:rsid w:val="00427C7C"/>
    <w:rsid w:val="00427F1D"/>
    <w:rsid w:val="00430687"/>
    <w:rsid w:val="004333CC"/>
    <w:rsid w:val="00434806"/>
    <w:rsid w:val="00435481"/>
    <w:rsid w:val="00435A69"/>
    <w:rsid w:val="004361EE"/>
    <w:rsid w:val="004363E2"/>
    <w:rsid w:val="004405DD"/>
    <w:rsid w:val="00441FBC"/>
    <w:rsid w:val="004432DD"/>
    <w:rsid w:val="00443897"/>
    <w:rsid w:val="0044587D"/>
    <w:rsid w:val="00445DD4"/>
    <w:rsid w:val="00446F6A"/>
    <w:rsid w:val="00450071"/>
    <w:rsid w:val="00450CC2"/>
    <w:rsid w:val="00450EA3"/>
    <w:rsid w:val="0045109D"/>
    <w:rsid w:val="00456154"/>
    <w:rsid w:val="00456994"/>
    <w:rsid w:val="00456B4C"/>
    <w:rsid w:val="0045702B"/>
    <w:rsid w:val="00460BC7"/>
    <w:rsid w:val="00462CA0"/>
    <w:rsid w:val="00463F60"/>
    <w:rsid w:val="004647D6"/>
    <w:rsid w:val="004648D9"/>
    <w:rsid w:val="0046536A"/>
    <w:rsid w:val="00465C55"/>
    <w:rsid w:val="00465EE3"/>
    <w:rsid w:val="00467535"/>
    <w:rsid w:val="00472EA7"/>
    <w:rsid w:val="004730AB"/>
    <w:rsid w:val="00473358"/>
    <w:rsid w:val="00474379"/>
    <w:rsid w:val="00474B9F"/>
    <w:rsid w:val="00474BEF"/>
    <w:rsid w:val="00474C9A"/>
    <w:rsid w:val="00475567"/>
    <w:rsid w:val="00475F03"/>
    <w:rsid w:val="00477CA2"/>
    <w:rsid w:val="0048183D"/>
    <w:rsid w:val="00481D80"/>
    <w:rsid w:val="00485522"/>
    <w:rsid w:val="00485F8E"/>
    <w:rsid w:val="00492A06"/>
    <w:rsid w:val="004931BF"/>
    <w:rsid w:val="0049367F"/>
    <w:rsid w:val="00496460"/>
    <w:rsid w:val="004A011C"/>
    <w:rsid w:val="004A01BF"/>
    <w:rsid w:val="004A0371"/>
    <w:rsid w:val="004A060A"/>
    <w:rsid w:val="004A1BD7"/>
    <w:rsid w:val="004A2B7B"/>
    <w:rsid w:val="004A5C91"/>
    <w:rsid w:val="004A7ED6"/>
    <w:rsid w:val="004B151C"/>
    <w:rsid w:val="004B17C0"/>
    <w:rsid w:val="004B39BA"/>
    <w:rsid w:val="004B4A68"/>
    <w:rsid w:val="004B7963"/>
    <w:rsid w:val="004B7AB7"/>
    <w:rsid w:val="004C0201"/>
    <w:rsid w:val="004C0A6F"/>
    <w:rsid w:val="004C0C0D"/>
    <w:rsid w:val="004C3057"/>
    <w:rsid w:val="004C3245"/>
    <w:rsid w:val="004C6ED1"/>
    <w:rsid w:val="004C7A76"/>
    <w:rsid w:val="004D1BD3"/>
    <w:rsid w:val="004D1F90"/>
    <w:rsid w:val="004D41F0"/>
    <w:rsid w:val="004D485C"/>
    <w:rsid w:val="004D5C59"/>
    <w:rsid w:val="004D64E4"/>
    <w:rsid w:val="004D6D3A"/>
    <w:rsid w:val="004D73F2"/>
    <w:rsid w:val="004D781D"/>
    <w:rsid w:val="004E063E"/>
    <w:rsid w:val="004E11FD"/>
    <w:rsid w:val="004E1891"/>
    <w:rsid w:val="004E2781"/>
    <w:rsid w:val="004E396D"/>
    <w:rsid w:val="004E4D46"/>
    <w:rsid w:val="004E50CA"/>
    <w:rsid w:val="004E6595"/>
    <w:rsid w:val="004F1A49"/>
    <w:rsid w:val="004F27DC"/>
    <w:rsid w:val="004F2A20"/>
    <w:rsid w:val="004F459F"/>
    <w:rsid w:val="004F47D2"/>
    <w:rsid w:val="004F4CAB"/>
    <w:rsid w:val="004F543C"/>
    <w:rsid w:val="004F5624"/>
    <w:rsid w:val="004F5E6E"/>
    <w:rsid w:val="004F7C65"/>
    <w:rsid w:val="0050084C"/>
    <w:rsid w:val="00500D5B"/>
    <w:rsid w:val="005030CC"/>
    <w:rsid w:val="00504D27"/>
    <w:rsid w:val="005062B0"/>
    <w:rsid w:val="005065B0"/>
    <w:rsid w:val="005073BA"/>
    <w:rsid w:val="00507550"/>
    <w:rsid w:val="00507E45"/>
    <w:rsid w:val="00515634"/>
    <w:rsid w:val="005156DF"/>
    <w:rsid w:val="005160F9"/>
    <w:rsid w:val="0052018C"/>
    <w:rsid w:val="00520A97"/>
    <w:rsid w:val="00522A0F"/>
    <w:rsid w:val="00525E2C"/>
    <w:rsid w:val="005273B0"/>
    <w:rsid w:val="00527BD8"/>
    <w:rsid w:val="00530586"/>
    <w:rsid w:val="005347E6"/>
    <w:rsid w:val="005351D0"/>
    <w:rsid w:val="005365AE"/>
    <w:rsid w:val="0054011A"/>
    <w:rsid w:val="005406D8"/>
    <w:rsid w:val="00540868"/>
    <w:rsid w:val="00542140"/>
    <w:rsid w:val="005429F6"/>
    <w:rsid w:val="005457C4"/>
    <w:rsid w:val="00545932"/>
    <w:rsid w:val="0054718A"/>
    <w:rsid w:val="00547213"/>
    <w:rsid w:val="00551120"/>
    <w:rsid w:val="00551565"/>
    <w:rsid w:val="005517EC"/>
    <w:rsid w:val="00553D05"/>
    <w:rsid w:val="0055505D"/>
    <w:rsid w:val="0055513D"/>
    <w:rsid w:val="00555918"/>
    <w:rsid w:val="005573CA"/>
    <w:rsid w:val="00560086"/>
    <w:rsid w:val="00563C73"/>
    <w:rsid w:val="0056506E"/>
    <w:rsid w:val="005658EF"/>
    <w:rsid w:val="005676BA"/>
    <w:rsid w:val="00570A47"/>
    <w:rsid w:val="00570DF1"/>
    <w:rsid w:val="005718E9"/>
    <w:rsid w:val="005729A6"/>
    <w:rsid w:val="00574020"/>
    <w:rsid w:val="00575232"/>
    <w:rsid w:val="0057787F"/>
    <w:rsid w:val="00581AB6"/>
    <w:rsid w:val="00581AD6"/>
    <w:rsid w:val="0058211F"/>
    <w:rsid w:val="0058298E"/>
    <w:rsid w:val="00591D8A"/>
    <w:rsid w:val="00591FF8"/>
    <w:rsid w:val="0059295D"/>
    <w:rsid w:val="00593881"/>
    <w:rsid w:val="00594854"/>
    <w:rsid w:val="00595897"/>
    <w:rsid w:val="00595A2B"/>
    <w:rsid w:val="00595DC4"/>
    <w:rsid w:val="005A185E"/>
    <w:rsid w:val="005A3469"/>
    <w:rsid w:val="005A34EC"/>
    <w:rsid w:val="005A3F7A"/>
    <w:rsid w:val="005A67F5"/>
    <w:rsid w:val="005A7E3C"/>
    <w:rsid w:val="005B165D"/>
    <w:rsid w:val="005B3ACF"/>
    <w:rsid w:val="005B4866"/>
    <w:rsid w:val="005B53D4"/>
    <w:rsid w:val="005B6231"/>
    <w:rsid w:val="005C05AE"/>
    <w:rsid w:val="005C0C38"/>
    <w:rsid w:val="005C25D6"/>
    <w:rsid w:val="005C6C35"/>
    <w:rsid w:val="005D1E71"/>
    <w:rsid w:val="005D2459"/>
    <w:rsid w:val="005D253F"/>
    <w:rsid w:val="005D41F8"/>
    <w:rsid w:val="005D49DF"/>
    <w:rsid w:val="005D6987"/>
    <w:rsid w:val="005D72ED"/>
    <w:rsid w:val="005D7AE2"/>
    <w:rsid w:val="005E0502"/>
    <w:rsid w:val="005E06D8"/>
    <w:rsid w:val="005E1D70"/>
    <w:rsid w:val="005E1E54"/>
    <w:rsid w:val="005E3D34"/>
    <w:rsid w:val="005E4B34"/>
    <w:rsid w:val="005E4E09"/>
    <w:rsid w:val="005E5F1D"/>
    <w:rsid w:val="005F2003"/>
    <w:rsid w:val="005F3310"/>
    <w:rsid w:val="005F474C"/>
    <w:rsid w:val="005F5E06"/>
    <w:rsid w:val="005F6A2C"/>
    <w:rsid w:val="005F7432"/>
    <w:rsid w:val="0060182A"/>
    <w:rsid w:val="00601FB3"/>
    <w:rsid w:val="00602230"/>
    <w:rsid w:val="00602878"/>
    <w:rsid w:val="006030A6"/>
    <w:rsid w:val="00604098"/>
    <w:rsid w:val="00604889"/>
    <w:rsid w:val="00604CF8"/>
    <w:rsid w:val="00606803"/>
    <w:rsid w:val="006107D3"/>
    <w:rsid w:val="00610C61"/>
    <w:rsid w:val="00611CDE"/>
    <w:rsid w:val="00612899"/>
    <w:rsid w:val="006130BF"/>
    <w:rsid w:val="00613971"/>
    <w:rsid w:val="00617B62"/>
    <w:rsid w:val="00620286"/>
    <w:rsid w:val="00620395"/>
    <w:rsid w:val="00620E40"/>
    <w:rsid w:val="00624058"/>
    <w:rsid w:val="00624554"/>
    <w:rsid w:val="0062513D"/>
    <w:rsid w:val="00625AF3"/>
    <w:rsid w:val="0062738E"/>
    <w:rsid w:val="0063023A"/>
    <w:rsid w:val="00630653"/>
    <w:rsid w:val="006314AA"/>
    <w:rsid w:val="006324C9"/>
    <w:rsid w:val="0063373D"/>
    <w:rsid w:val="00633EA5"/>
    <w:rsid w:val="00634ED9"/>
    <w:rsid w:val="00635218"/>
    <w:rsid w:val="00635A28"/>
    <w:rsid w:val="00635DDE"/>
    <w:rsid w:val="00637E81"/>
    <w:rsid w:val="006405AF"/>
    <w:rsid w:val="00642179"/>
    <w:rsid w:val="00642790"/>
    <w:rsid w:val="0064324D"/>
    <w:rsid w:val="00645F5F"/>
    <w:rsid w:val="00650F67"/>
    <w:rsid w:val="00651181"/>
    <w:rsid w:val="0065438D"/>
    <w:rsid w:val="0065712C"/>
    <w:rsid w:val="00660C68"/>
    <w:rsid w:val="00661CA7"/>
    <w:rsid w:val="00662358"/>
    <w:rsid w:val="00663AB3"/>
    <w:rsid w:val="00663B0A"/>
    <w:rsid w:val="006640CA"/>
    <w:rsid w:val="00665897"/>
    <w:rsid w:val="0066760A"/>
    <w:rsid w:val="00670354"/>
    <w:rsid w:val="0067205D"/>
    <w:rsid w:val="006720AE"/>
    <w:rsid w:val="00673675"/>
    <w:rsid w:val="00675BDA"/>
    <w:rsid w:val="00676F87"/>
    <w:rsid w:val="00677857"/>
    <w:rsid w:val="00677A4A"/>
    <w:rsid w:val="00677C3E"/>
    <w:rsid w:val="00680651"/>
    <w:rsid w:val="00681E3E"/>
    <w:rsid w:val="00682CB5"/>
    <w:rsid w:val="0068361F"/>
    <w:rsid w:val="00684306"/>
    <w:rsid w:val="00684625"/>
    <w:rsid w:val="00685556"/>
    <w:rsid w:val="006856BB"/>
    <w:rsid w:val="006860F1"/>
    <w:rsid w:val="00686AA9"/>
    <w:rsid w:val="00690E27"/>
    <w:rsid w:val="00690FFC"/>
    <w:rsid w:val="0069107A"/>
    <w:rsid w:val="006936B8"/>
    <w:rsid w:val="00697609"/>
    <w:rsid w:val="006A2217"/>
    <w:rsid w:val="006A2B69"/>
    <w:rsid w:val="006A3275"/>
    <w:rsid w:val="006A3C92"/>
    <w:rsid w:val="006A7B72"/>
    <w:rsid w:val="006B0B84"/>
    <w:rsid w:val="006C013A"/>
    <w:rsid w:val="006C198D"/>
    <w:rsid w:val="006C2216"/>
    <w:rsid w:val="006C323F"/>
    <w:rsid w:val="006C3FFE"/>
    <w:rsid w:val="006D0529"/>
    <w:rsid w:val="006D07CC"/>
    <w:rsid w:val="006D0BED"/>
    <w:rsid w:val="006D10E1"/>
    <w:rsid w:val="006D4B53"/>
    <w:rsid w:val="006D4FCB"/>
    <w:rsid w:val="006D6234"/>
    <w:rsid w:val="006D6E85"/>
    <w:rsid w:val="006D751C"/>
    <w:rsid w:val="006D7CB4"/>
    <w:rsid w:val="006E0D57"/>
    <w:rsid w:val="006E1B54"/>
    <w:rsid w:val="006E419E"/>
    <w:rsid w:val="006E60CD"/>
    <w:rsid w:val="006E6558"/>
    <w:rsid w:val="006E7B2D"/>
    <w:rsid w:val="006F1CEA"/>
    <w:rsid w:val="006F30AC"/>
    <w:rsid w:val="006F55EC"/>
    <w:rsid w:val="006F6525"/>
    <w:rsid w:val="006F65BA"/>
    <w:rsid w:val="006F7A62"/>
    <w:rsid w:val="006F7B02"/>
    <w:rsid w:val="00701238"/>
    <w:rsid w:val="00702F44"/>
    <w:rsid w:val="007043CF"/>
    <w:rsid w:val="00704849"/>
    <w:rsid w:val="00706FD1"/>
    <w:rsid w:val="00707CEB"/>
    <w:rsid w:val="00711525"/>
    <w:rsid w:val="00711C82"/>
    <w:rsid w:val="0071272C"/>
    <w:rsid w:val="007151FF"/>
    <w:rsid w:val="007164FC"/>
    <w:rsid w:val="00716692"/>
    <w:rsid w:val="0072143A"/>
    <w:rsid w:val="00722981"/>
    <w:rsid w:val="007250E6"/>
    <w:rsid w:val="00725CAE"/>
    <w:rsid w:val="00725FF9"/>
    <w:rsid w:val="00726376"/>
    <w:rsid w:val="00726932"/>
    <w:rsid w:val="00730B18"/>
    <w:rsid w:val="00732EC3"/>
    <w:rsid w:val="00733F91"/>
    <w:rsid w:val="007347B6"/>
    <w:rsid w:val="0073528D"/>
    <w:rsid w:val="00736AE2"/>
    <w:rsid w:val="007373CA"/>
    <w:rsid w:val="00740088"/>
    <w:rsid w:val="007410D1"/>
    <w:rsid w:val="00742E18"/>
    <w:rsid w:val="00744B7F"/>
    <w:rsid w:val="00744C7E"/>
    <w:rsid w:val="007451E3"/>
    <w:rsid w:val="00750381"/>
    <w:rsid w:val="007526D1"/>
    <w:rsid w:val="007532F8"/>
    <w:rsid w:val="007536A8"/>
    <w:rsid w:val="00753C74"/>
    <w:rsid w:val="00754122"/>
    <w:rsid w:val="00754C21"/>
    <w:rsid w:val="00754DFE"/>
    <w:rsid w:val="007551DE"/>
    <w:rsid w:val="007553CF"/>
    <w:rsid w:val="0075542A"/>
    <w:rsid w:val="00755FDF"/>
    <w:rsid w:val="00756B40"/>
    <w:rsid w:val="00757A75"/>
    <w:rsid w:val="007618CA"/>
    <w:rsid w:val="00761E85"/>
    <w:rsid w:val="007628FF"/>
    <w:rsid w:val="00762E76"/>
    <w:rsid w:val="00763467"/>
    <w:rsid w:val="00767575"/>
    <w:rsid w:val="007679B9"/>
    <w:rsid w:val="00770C8F"/>
    <w:rsid w:val="00770DFF"/>
    <w:rsid w:val="00770FEF"/>
    <w:rsid w:val="0077267F"/>
    <w:rsid w:val="00775E0A"/>
    <w:rsid w:val="007765F4"/>
    <w:rsid w:val="007805E3"/>
    <w:rsid w:val="007809EB"/>
    <w:rsid w:val="00783114"/>
    <w:rsid w:val="007836C1"/>
    <w:rsid w:val="00783CFA"/>
    <w:rsid w:val="00783DB5"/>
    <w:rsid w:val="00786AE0"/>
    <w:rsid w:val="00787282"/>
    <w:rsid w:val="007874BE"/>
    <w:rsid w:val="0079151E"/>
    <w:rsid w:val="007917CC"/>
    <w:rsid w:val="0079226D"/>
    <w:rsid w:val="00794227"/>
    <w:rsid w:val="00797277"/>
    <w:rsid w:val="007A3B06"/>
    <w:rsid w:val="007A4B26"/>
    <w:rsid w:val="007A53DC"/>
    <w:rsid w:val="007A5412"/>
    <w:rsid w:val="007A6088"/>
    <w:rsid w:val="007A61C1"/>
    <w:rsid w:val="007B1121"/>
    <w:rsid w:val="007B1534"/>
    <w:rsid w:val="007B1B34"/>
    <w:rsid w:val="007B2225"/>
    <w:rsid w:val="007B3DD2"/>
    <w:rsid w:val="007B4786"/>
    <w:rsid w:val="007B60A5"/>
    <w:rsid w:val="007B7C67"/>
    <w:rsid w:val="007C0CFB"/>
    <w:rsid w:val="007C18F7"/>
    <w:rsid w:val="007C2F25"/>
    <w:rsid w:val="007C6645"/>
    <w:rsid w:val="007C7F96"/>
    <w:rsid w:val="007D1F83"/>
    <w:rsid w:val="007D2A70"/>
    <w:rsid w:val="007D2FAD"/>
    <w:rsid w:val="007D3900"/>
    <w:rsid w:val="007D3D44"/>
    <w:rsid w:val="007D5368"/>
    <w:rsid w:val="007D6520"/>
    <w:rsid w:val="007E1293"/>
    <w:rsid w:val="007E1C4D"/>
    <w:rsid w:val="007E333B"/>
    <w:rsid w:val="007E5ED8"/>
    <w:rsid w:val="007E6407"/>
    <w:rsid w:val="007E65FB"/>
    <w:rsid w:val="007E6E20"/>
    <w:rsid w:val="007F174A"/>
    <w:rsid w:val="007F24E7"/>
    <w:rsid w:val="007F27C2"/>
    <w:rsid w:val="007F4D69"/>
    <w:rsid w:val="007F5F7A"/>
    <w:rsid w:val="007F7397"/>
    <w:rsid w:val="007F744B"/>
    <w:rsid w:val="007F7DB0"/>
    <w:rsid w:val="008009E7"/>
    <w:rsid w:val="008033A9"/>
    <w:rsid w:val="00803E2E"/>
    <w:rsid w:val="00805169"/>
    <w:rsid w:val="00805E78"/>
    <w:rsid w:val="00810CD1"/>
    <w:rsid w:val="00813482"/>
    <w:rsid w:val="008235EC"/>
    <w:rsid w:val="00824F2F"/>
    <w:rsid w:val="00825D92"/>
    <w:rsid w:val="00834A08"/>
    <w:rsid w:val="00837623"/>
    <w:rsid w:val="00837670"/>
    <w:rsid w:val="00841A5D"/>
    <w:rsid w:val="00841A7F"/>
    <w:rsid w:val="008422F6"/>
    <w:rsid w:val="00843D28"/>
    <w:rsid w:val="00845978"/>
    <w:rsid w:val="00847B58"/>
    <w:rsid w:val="00847B76"/>
    <w:rsid w:val="0085204D"/>
    <w:rsid w:val="0085218C"/>
    <w:rsid w:val="00853D1D"/>
    <w:rsid w:val="008547A6"/>
    <w:rsid w:val="00855425"/>
    <w:rsid w:val="008559ED"/>
    <w:rsid w:val="00855EDA"/>
    <w:rsid w:val="00856D50"/>
    <w:rsid w:val="008574FD"/>
    <w:rsid w:val="00860D16"/>
    <w:rsid w:val="00860EE5"/>
    <w:rsid w:val="0086341B"/>
    <w:rsid w:val="00863977"/>
    <w:rsid w:val="00864A15"/>
    <w:rsid w:val="008652AA"/>
    <w:rsid w:val="008655A9"/>
    <w:rsid w:val="00865F36"/>
    <w:rsid w:val="00866488"/>
    <w:rsid w:val="008677C6"/>
    <w:rsid w:val="00870C2A"/>
    <w:rsid w:val="008741EF"/>
    <w:rsid w:val="0087434F"/>
    <w:rsid w:val="00874E29"/>
    <w:rsid w:val="00875386"/>
    <w:rsid w:val="008762D7"/>
    <w:rsid w:val="008814B7"/>
    <w:rsid w:val="00881CE3"/>
    <w:rsid w:val="00881D45"/>
    <w:rsid w:val="008830A1"/>
    <w:rsid w:val="00884D29"/>
    <w:rsid w:val="00886491"/>
    <w:rsid w:val="00886671"/>
    <w:rsid w:val="008873BD"/>
    <w:rsid w:val="008874AC"/>
    <w:rsid w:val="008918C9"/>
    <w:rsid w:val="00892888"/>
    <w:rsid w:val="008931D9"/>
    <w:rsid w:val="0089346B"/>
    <w:rsid w:val="008939AE"/>
    <w:rsid w:val="00894B0E"/>
    <w:rsid w:val="00894C08"/>
    <w:rsid w:val="008954C2"/>
    <w:rsid w:val="00896490"/>
    <w:rsid w:val="008971D5"/>
    <w:rsid w:val="008A1278"/>
    <w:rsid w:val="008A25C7"/>
    <w:rsid w:val="008A28CC"/>
    <w:rsid w:val="008A49C1"/>
    <w:rsid w:val="008A67D5"/>
    <w:rsid w:val="008A6E50"/>
    <w:rsid w:val="008B13DF"/>
    <w:rsid w:val="008B160B"/>
    <w:rsid w:val="008B1937"/>
    <w:rsid w:val="008B1EC1"/>
    <w:rsid w:val="008B37C1"/>
    <w:rsid w:val="008B3A74"/>
    <w:rsid w:val="008B4875"/>
    <w:rsid w:val="008B4FFF"/>
    <w:rsid w:val="008B7E66"/>
    <w:rsid w:val="008C0358"/>
    <w:rsid w:val="008C16AB"/>
    <w:rsid w:val="008C3E40"/>
    <w:rsid w:val="008C5E21"/>
    <w:rsid w:val="008C6BE7"/>
    <w:rsid w:val="008D0DA2"/>
    <w:rsid w:val="008D1130"/>
    <w:rsid w:val="008D3659"/>
    <w:rsid w:val="008D4775"/>
    <w:rsid w:val="008D4BB2"/>
    <w:rsid w:val="008D6F78"/>
    <w:rsid w:val="008D7653"/>
    <w:rsid w:val="008D787C"/>
    <w:rsid w:val="008E3005"/>
    <w:rsid w:val="008E337A"/>
    <w:rsid w:val="008E3EB8"/>
    <w:rsid w:val="008E3F63"/>
    <w:rsid w:val="008E415E"/>
    <w:rsid w:val="008E4481"/>
    <w:rsid w:val="008E59E0"/>
    <w:rsid w:val="008E619C"/>
    <w:rsid w:val="008E6487"/>
    <w:rsid w:val="008F0D19"/>
    <w:rsid w:val="008F14A8"/>
    <w:rsid w:val="008F1FCF"/>
    <w:rsid w:val="008F22A0"/>
    <w:rsid w:val="008F253A"/>
    <w:rsid w:val="008F4ADD"/>
    <w:rsid w:val="008F59CB"/>
    <w:rsid w:val="008F7D0D"/>
    <w:rsid w:val="00900368"/>
    <w:rsid w:val="009007C5"/>
    <w:rsid w:val="0090321C"/>
    <w:rsid w:val="00903E6C"/>
    <w:rsid w:val="00904DF5"/>
    <w:rsid w:val="00904E87"/>
    <w:rsid w:val="00904ED8"/>
    <w:rsid w:val="00904F3A"/>
    <w:rsid w:val="0090518A"/>
    <w:rsid w:val="00905347"/>
    <w:rsid w:val="009054A5"/>
    <w:rsid w:val="009101F4"/>
    <w:rsid w:val="0091071A"/>
    <w:rsid w:val="00911432"/>
    <w:rsid w:val="00914746"/>
    <w:rsid w:val="0091611A"/>
    <w:rsid w:val="00917132"/>
    <w:rsid w:val="00920411"/>
    <w:rsid w:val="0092105A"/>
    <w:rsid w:val="00922860"/>
    <w:rsid w:val="0092287A"/>
    <w:rsid w:val="009250D1"/>
    <w:rsid w:val="00925287"/>
    <w:rsid w:val="00925B09"/>
    <w:rsid w:val="0092639C"/>
    <w:rsid w:val="0092682E"/>
    <w:rsid w:val="00931331"/>
    <w:rsid w:val="0093165A"/>
    <w:rsid w:val="0093239F"/>
    <w:rsid w:val="0093281E"/>
    <w:rsid w:val="00933301"/>
    <w:rsid w:val="00933447"/>
    <w:rsid w:val="00934493"/>
    <w:rsid w:val="0093461C"/>
    <w:rsid w:val="0093566B"/>
    <w:rsid w:val="009376FA"/>
    <w:rsid w:val="00937D7D"/>
    <w:rsid w:val="0094028B"/>
    <w:rsid w:val="00942A3F"/>
    <w:rsid w:val="00947A97"/>
    <w:rsid w:val="00947B7D"/>
    <w:rsid w:val="00950F9E"/>
    <w:rsid w:val="00952F9E"/>
    <w:rsid w:val="0095438E"/>
    <w:rsid w:val="00954F83"/>
    <w:rsid w:val="00955E11"/>
    <w:rsid w:val="0095712E"/>
    <w:rsid w:val="00957A72"/>
    <w:rsid w:val="009605F9"/>
    <w:rsid w:val="00961B80"/>
    <w:rsid w:val="0096242C"/>
    <w:rsid w:val="009661A0"/>
    <w:rsid w:val="0096748A"/>
    <w:rsid w:val="00970A77"/>
    <w:rsid w:val="00972080"/>
    <w:rsid w:val="00975CF3"/>
    <w:rsid w:val="00981413"/>
    <w:rsid w:val="009838FB"/>
    <w:rsid w:val="00983C7C"/>
    <w:rsid w:val="00984CC5"/>
    <w:rsid w:val="00985DC7"/>
    <w:rsid w:val="009864FD"/>
    <w:rsid w:val="00986764"/>
    <w:rsid w:val="0098727E"/>
    <w:rsid w:val="00991B89"/>
    <w:rsid w:val="00992FC0"/>
    <w:rsid w:val="0099384F"/>
    <w:rsid w:val="009942A4"/>
    <w:rsid w:val="00995BCC"/>
    <w:rsid w:val="009963AA"/>
    <w:rsid w:val="00996FEB"/>
    <w:rsid w:val="00997CEC"/>
    <w:rsid w:val="009A2F80"/>
    <w:rsid w:val="009A31A0"/>
    <w:rsid w:val="009A56C8"/>
    <w:rsid w:val="009A746C"/>
    <w:rsid w:val="009B05EF"/>
    <w:rsid w:val="009B1675"/>
    <w:rsid w:val="009B23A0"/>
    <w:rsid w:val="009B2658"/>
    <w:rsid w:val="009B29B5"/>
    <w:rsid w:val="009B4FA9"/>
    <w:rsid w:val="009B53D2"/>
    <w:rsid w:val="009B5706"/>
    <w:rsid w:val="009B7873"/>
    <w:rsid w:val="009C1245"/>
    <w:rsid w:val="009C1366"/>
    <w:rsid w:val="009C1BB7"/>
    <w:rsid w:val="009C38A2"/>
    <w:rsid w:val="009C3CCB"/>
    <w:rsid w:val="009C4B29"/>
    <w:rsid w:val="009C5350"/>
    <w:rsid w:val="009C6C1B"/>
    <w:rsid w:val="009C757D"/>
    <w:rsid w:val="009C7E80"/>
    <w:rsid w:val="009C7FCA"/>
    <w:rsid w:val="009D0221"/>
    <w:rsid w:val="009D1676"/>
    <w:rsid w:val="009D2559"/>
    <w:rsid w:val="009D41F4"/>
    <w:rsid w:val="009D4CA0"/>
    <w:rsid w:val="009E2CB9"/>
    <w:rsid w:val="009E43C3"/>
    <w:rsid w:val="009E5270"/>
    <w:rsid w:val="009E5571"/>
    <w:rsid w:val="009E67BA"/>
    <w:rsid w:val="009E7DA1"/>
    <w:rsid w:val="009F191C"/>
    <w:rsid w:val="009F20F0"/>
    <w:rsid w:val="009F37DD"/>
    <w:rsid w:val="009F3C39"/>
    <w:rsid w:val="009F4606"/>
    <w:rsid w:val="009F50EB"/>
    <w:rsid w:val="009F5C4E"/>
    <w:rsid w:val="009F6351"/>
    <w:rsid w:val="009F760F"/>
    <w:rsid w:val="009F77BE"/>
    <w:rsid w:val="00A01294"/>
    <w:rsid w:val="00A024C4"/>
    <w:rsid w:val="00A02793"/>
    <w:rsid w:val="00A02DDD"/>
    <w:rsid w:val="00A035B3"/>
    <w:rsid w:val="00A04AEF"/>
    <w:rsid w:val="00A10A6F"/>
    <w:rsid w:val="00A11222"/>
    <w:rsid w:val="00A11325"/>
    <w:rsid w:val="00A11380"/>
    <w:rsid w:val="00A13B0C"/>
    <w:rsid w:val="00A13BD1"/>
    <w:rsid w:val="00A13EE2"/>
    <w:rsid w:val="00A15D98"/>
    <w:rsid w:val="00A20034"/>
    <w:rsid w:val="00A21E71"/>
    <w:rsid w:val="00A23815"/>
    <w:rsid w:val="00A243CA"/>
    <w:rsid w:val="00A250F6"/>
    <w:rsid w:val="00A25425"/>
    <w:rsid w:val="00A306E3"/>
    <w:rsid w:val="00A30BFE"/>
    <w:rsid w:val="00A32672"/>
    <w:rsid w:val="00A33A64"/>
    <w:rsid w:val="00A373A7"/>
    <w:rsid w:val="00A373B7"/>
    <w:rsid w:val="00A37E7E"/>
    <w:rsid w:val="00A40A97"/>
    <w:rsid w:val="00A40DFB"/>
    <w:rsid w:val="00A41274"/>
    <w:rsid w:val="00A42503"/>
    <w:rsid w:val="00A427BD"/>
    <w:rsid w:val="00A44AA5"/>
    <w:rsid w:val="00A4572D"/>
    <w:rsid w:val="00A47699"/>
    <w:rsid w:val="00A51DF5"/>
    <w:rsid w:val="00A51F33"/>
    <w:rsid w:val="00A53397"/>
    <w:rsid w:val="00A577EF"/>
    <w:rsid w:val="00A5796D"/>
    <w:rsid w:val="00A57BB5"/>
    <w:rsid w:val="00A6072B"/>
    <w:rsid w:val="00A6103C"/>
    <w:rsid w:val="00A64570"/>
    <w:rsid w:val="00A65B86"/>
    <w:rsid w:val="00A66105"/>
    <w:rsid w:val="00A66434"/>
    <w:rsid w:val="00A702D6"/>
    <w:rsid w:val="00A70F1A"/>
    <w:rsid w:val="00A73C8A"/>
    <w:rsid w:val="00A76C85"/>
    <w:rsid w:val="00A7718D"/>
    <w:rsid w:val="00A818D9"/>
    <w:rsid w:val="00A83A49"/>
    <w:rsid w:val="00A8617D"/>
    <w:rsid w:val="00A875C1"/>
    <w:rsid w:val="00A90082"/>
    <w:rsid w:val="00A90D3C"/>
    <w:rsid w:val="00A918DC"/>
    <w:rsid w:val="00A935B2"/>
    <w:rsid w:val="00A94D01"/>
    <w:rsid w:val="00A9549E"/>
    <w:rsid w:val="00AA45AE"/>
    <w:rsid w:val="00AA478F"/>
    <w:rsid w:val="00AA5DBA"/>
    <w:rsid w:val="00AA78D9"/>
    <w:rsid w:val="00AB2CF0"/>
    <w:rsid w:val="00AB38E0"/>
    <w:rsid w:val="00AB54B5"/>
    <w:rsid w:val="00AB6FEF"/>
    <w:rsid w:val="00AC00C2"/>
    <w:rsid w:val="00AC0D24"/>
    <w:rsid w:val="00AC160C"/>
    <w:rsid w:val="00AC201D"/>
    <w:rsid w:val="00AC3C38"/>
    <w:rsid w:val="00AC48B0"/>
    <w:rsid w:val="00AC710A"/>
    <w:rsid w:val="00AD0416"/>
    <w:rsid w:val="00AD1908"/>
    <w:rsid w:val="00AD21D6"/>
    <w:rsid w:val="00AD2C36"/>
    <w:rsid w:val="00AD46C5"/>
    <w:rsid w:val="00AD5A96"/>
    <w:rsid w:val="00AD5E62"/>
    <w:rsid w:val="00AE0C69"/>
    <w:rsid w:val="00AE0DBC"/>
    <w:rsid w:val="00AE16F2"/>
    <w:rsid w:val="00AE1D1E"/>
    <w:rsid w:val="00AE23BB"/>
    <w:rsid w:val="00AE2784"/>
    <w:rsid w:val="00AE27D4"/>
    <w:rsid w:val="00AE5358"/>
    <w:rsid w:val="00AE5765"/>
    <w:rsid w:val="00AE7402"/>
    <w:rsid w:val="00AE7A83"/>
    <w:rsid w:val="00AF0832"/>
    <w:rsid w:val="00AF0C7D"/>
    <w:rsid w:val="00AF0EFF"/>
    <w:rsid w:val="00AF15DF"/>
    <w:rsid w:val="00AF36FD"/>
    <w:rsid w:val="00AF6F28"/>
    <w:rsid w:val="00B01866"/>
    <w:rsid w:val="00B025B8"/>
    <w:rsid w:val="00B036B8"/>
    <w:rsid w:val="00B0497B"/>
    <w:rsid w:val="00B04E2A"/>
    <w:rsid w:val="00B055B2"/>
    <w:rsid w:val="00B10BB5"/>
    <w:rsid w:val="00B12074"/>
    <w:rsid w:val="00B13263"/>
    <w:rsid w:val="00B13ADB"/>
    <w:rsid w:val="00B13C44"/>
    <w:rsid w:val="00B1478D"/>
    <w:rsid w:val="00B15D87"/>
    <w:rsid w:val="00B17B4F"/>
    <w:rsid w:val="00B22632"/>
    <w:rsid w:val="00B22B9F"/>
    <w:rsid w:val="00B233BB"/>
    <w:rsid w:val="00B24088"/>
    <w:rsid w:val="00B241ED"/>
    <w:rsid w:val="00B2600E"/>
    <w:rsid w:val="00B302BF"/>
    <w:rsid w:val="00B306CA"/>
    <w:rsid w:val="00B33124"/>
    <w:rsid w:val="00B33DDC"/>
    <w:rsid w:val="00B35EA4"/>
    <w:rsid w:val="00B35ED2"/>
    <w:rsid w:val="00B36803"/>
    <w:rsid w:val="00B37048"/>
    <w:rsid w:val="00B411F9"/>
    <w:rsid w:val="00B4373A"/>
    <w:rsid w:val="00B43C25"/>
    <w:rsid w:val="00B4434D"/>
    <w:rsid w:val="00B44896"/>
    <w:rsid w:val="00B44A51"/>
    <w:rsid w:val="00B4530C"/>
    <w:rsid w:val="00B4638A"/>
    <w:rsid w:val="00B469BC"/>
    <w:rsid w:val="00B5088D"/>
    <w:rsid w:val="00B53B2A"/>
    <w:rsid w:val="00B54E71"/>
    <w:rsid w:val="00B56F37"/>
    <w:rsid w:val="00B57B89"/>
    <w:rsid w:val="00B60D00"/>
    <w:rsid w:val="00B63555"/>
    <w:rsid w:val="00B66383"/>
    <w:rsid w:val="00B67051"/>
    <w:rsid w:val="00B67413"/>
    <w:rsid w:val="00B70E6B"/>
    <w:rsid w:val="00B71935"/>
    <w:rsid w:val="00B72174"/>
    <w:rsid w:val="00B74E73"/>
    <w:rsid w:val="00B75736"/>
    <w:rsid w:val="00B75AA3"/>
    <w:rsid w:val="00B77E70"/>
    <w:rsid w:val="00B80803"/>
    <w:rsid w:val="00B837D1"/>
    <w:rsid w:val="00B87595"/>
    <w:rsid w:val="00B9018F"/>
    <w:rsid w:val="00B90A94"/>
    <w:rsid w:val="00B9118A"/>
    <w:rsid w:val="00B930C5"/>
    <w:rsid w:val="00B94663"/>
    <w:rsid w:val="00B9489B"/>
    <w:rsid w:val="00B95E0A"/>
    <w:rsid w:val="00BA0C5F"/>
    <w:rsid w:val="00BA2615"/>
    <w:rsid w:val="00BA3AD6"/>
    <w:rsid w:val="00BA48E3"/>
    <w:rsid w:val="00BA4E2D"/>
    <w:rsid w:val="00BA54BE"/>
    <w:rsid w:val="00BA663A"/>
    <w:rsid w:val="00BB1041"/>
    <w:rsid w:val="00BB6F39"/>
    <w:rsid w:val="00BB7829"/>
    <w:rsid w:val="00BC0598"/>
    <w:rsid w:val="00BC0DFE"/>
    <w:rsid w:val="00BC1457"/>
    <w:rsid w:val="00BC20B0"/>
    <w:rsid w:val="00BC3F5E"/>
    <w:rsid w:val="00BC3FE5"/>
    <w:rsid w:val="00BC4534"/>
    <w:rsid w:val="00BC5207"/>
    <w:rsid w:val="00BC5706"/>
    <w:rsid w:val="00BC63A7"/>
    <w:rsid w:val="00BC77B5"/>
    <w:rsid w:val="00BD087B"/>
    <w:rsid w:val="00BD1780"/>
    <w:rsid w:val="00BD1EAC"/>
    <w:rsid w:val="00BD3EC8"/>
    <w:rsid w:val="00BD528D"/>
    <w:rsid w:val="00BD5839"/>
    <w:rsid w:val="00BD7295"/>
    <w:rsid w:val="00BD7A75"/>
    <w:rsid w:val="00BD7D9F"/>
    <w:rsid w:val="00BE1BBC"/>
    <w:rsid w:val="00BE24D8"/>
    <w:rsid w:val="00BE273C"/>
    <w:rsid w:val="00BE3176"/>
    <w:rsid w:val="00BE35E0"/>
    <w:rsid w:val="00BE462A"/>
    <w:rsid w:val="00BE649D"/>
    <w:rsid w:val="00BF06DC"/>
    <w:rsid w:val="00BF169A"/>
    <w:rsid w:val="00BF3D8E"/>
    <w:rsid w:val="00BF4465"/>
    <w:rsid w:val="00BF6780"/>
    <w:rsid w:val="00BF793B"/>
    <w:rsid w:val="00BF79B4"/>
    <w:rsid w:val="00C00A9B"/>
    <w:rsid w:val="00C02973"/>
    <w:rsid w:val="00C029C1"/>
    <w:rsid w:val="00C04A0E"/>
    <w:rsid w:val="00C05D54"/>
    <w:rsid w:val="00C10C43"/>
    <w:rsid w:val="00C10FEE"/>
    <w:rsid w:val="00C117FC"/>
    <w:rsid w:val="00C150CC"/>
    <w:rsid w:val="00C15127"/>
    <w:rsid w:val="00C15939"/>
    <w:rsid w:val="00C16583"/>
    <w:rsid w:val="00C2098F"/>
    <w:rsid w:val="00C20A1A"/>
    <w:rsid w:val="00C213DD"/>
    <w:rsid w:val="00C22B2D"/>
    <w:rsid w:val="00C22BE2"/>
    <w:rsid w:val="00C2364C"/>
    <w:rsid w:val="00C23D3D"/>
    <w:rsid w:val="00C32411"/>
    <w:rsid w:val="00C32886"/>
    <w:rsid w:val="00C330F2"/>
    <w:rsid w:val="00C33206"/>
    <w:rsid w:val="00C33B6D"/>
    <w:rsid w:val="00C347A8"/>
    <w:rsid w:val="00C37429"/>
    <w:rsid w:val="00C441D9"/>
    <w:rsid w:val="00C4560E"/>
    <w:rsid w:val="00C45CD7"/>
    <w:rsid w:val="00C462CB"/>
    <w:rsid w:val="00C47545"/>
    <w:rsid w:val="00C529B9"/>
    <w:rsid w:val="00C52C87"/>
    <w:rsid w:val="00C53457"/>
    <w:rsid w:val="00C53932"/>
    <w:rsid w:val="00C5547A"/>
    <w:rsid w:val="00C56E28"/>
    <w:rsid w:val="00C614F2"/>
    <w:rsid w:val="00C61A79"/>
    <w:rsid w:val="00C63B39"/>
    <w:rsid w:val="00C67B32"/>
    <w:rsid w:val="00C701A2"/>
    <w:rsid w:val="00C709D5"/>
    <w:rsid w:val="00C71A53"/>
    <w:rsid w:val="00C71F68"/>
    <w:rsid w:val="00C7335F"/>
    <w:rsid w:val="00C74174"/>
    <w:rsid w:val="00C741D1"/>
    <w:rsid w:val="00C77ECA"/>
    <w:rsid w:val="00C8144A"/>
    <w:rsid w:val="00C81889"/>
    <w:rsid w:val="00C821BE"/>
    <w:rsid w:val="00C824E3"/>
    <w:rsid w:val="00C8543D"/>
    <w:rsid w:val="00C86BDC"/>
    <w:rsid w:val="00C90375"/>
    <w:rsid w:val="00C91290"/>
    <w:rsid w:val="00C914BD"/>
    <w:rsid w:val="00C91F5B"/>
    <w:rsid w:val="00C9225D"/>
    <w:rsid w:val="00C9473C"/>
    <w:rsid w:val="00C94C39"/>
    <w:rsid w:val="00C95A16"/>
    <w:rsid w:val="00C97855"/>
    <w:rsid w:val="00C97D01"/>
    <w:rsid w:val="00CA1B23"/>
    <w:rsid w:val="00CA1CD7"/>
    <w:rsid w:val="00CA2BD2"/>
    <w:rsid w:val="00CA47CC"/>
    <w:rsid w:val="00CA6E7E"/>
    <w:rsid w:val="00CB13CE"/>
    <w:rsid w:val="00CB1708"/>
    <w:rsid w:val="00CB202C"/>
    <w:rsid w:val="00CB375E"/>
    <w:rsid w:val="00CB77CC"/>
    <w:rsid w:val="00CC33E5"/>
    <w:rsid w:val="00CC3F58"/>
    <w:rsid w:val="00CC3F93"/>
    <w:rsid w:val="00CC4089"/>
    <w:rsid w:val="00CC590B"/>
    <w:rsid w:val="00CC6633"/>
    <w:rsid w:val="00CC749A"/>
    <w:rsid w:val="00CD0403"/>
    <w:rsid w:val="00CD044C"/>
    <w:rsid w:val="00CD07A5"/>
    <w:rsid w:val="00CD18F6"/>
    <w:rsid w:val="00CD203A"/>
    <w:rsid w:val="00CD2748"/>
    <w:rsid w:val="00CD2BCC"/>
    <w:rsid w:val="00CD5E7D"/>
    <w:rsid w:val="00CD680C"/>
    <w:rsid w:val="00CE2DFB"/>
    <w:rsid w:val="00CE41E3"/>
    <w:rsid w:val="00CE4AF9"/>
    <w:rsid w:val="00CE4FD8"/>
    <w:rsid w:val="00CE65B3"/>
    <w:rsid w:val="00CE6CC5"/>
    <w:rsid w:val="00CE71FA"/>
    <w:rsid w:val="00CF230B"/>
    <w:rsid w:val="00CF315D"/>
    <w:rsid w:val="00CF359E"/>
    <w:rsid w:val="00CF6EB0"/>
    <w:rsid w:val="00D001DD"/>
    <w:rsid w:val="00D00684"/>
    <w:rsid w:val="00D01165"/>
    <w:rsid w:val="00D01A4C"/>
    <w:rsid w:val="00D02196"/>
    <w:rsid w:val="00D04606"/>
    <w:rsid w:val="00D04710"/>
    <w:rsid w:val="00D0471E"/>
    <w:rsid w:val="00D050C5"/>
    <w:rsid w:val="00D07C1F"/>
    <w:rsid w:val="00D11D81"/>
    <w:rsid w:val="00D128CA"/>
    <w:rsid w:val="00D12D15"/>
    <w:rsid w:val="00D1386F"/>
    <w:rsid w:val="00D1432A"/>
    <w:rsid w:val="00D15A2A"/>
    <w:rsid w:val="00D16383"/>
    <w:rsid w:val="00D17D1B"/>
    <w:rsid w:val="00D20D9E"/>
    <w:rsid w:val="00D2199B"/>
    <w:rsid w:val="00D23599"/>
    <w:rsid w:val="00D23CAA"/>
    <w:rsid w:val="00D25AAA"/>
    <w:rsid w:val="00D26DB6"/>
    <w:rsid w:val="00D27510"/>
    <w:rsid w:val="00D277EC"/>
    <w:rsid w:val="00D27E48"/>
    <w:rsid w:val="00D31325"/>
    <w:rsid w:val="00D3230A"/>
    <w:rsid w:val="00D3629E"/>
    <w:rsid w:val="00D374A1"/>
    <w:rsid w:val="00D4211B"/>
    <w:rsid w:val="00D42999"/>
    <w:rsid w:val="00D43015"/>
    <w:rsid w:val="00D439E4"/>
    <w:rsid w:val="00D44024"/>
    <w:rsid w:val="00D451EC"/>
    <w:rsid w:val="00D45E60"/>
    <w:rsid w:val="00D46930"/>
    <w:rsid w:val="00D475DC"/>
    <w:rsid w:val="00D50158"/>
    <w:rsid w:val="00D50DE0"/>
    <w:rsid w:val="00D515F8"/>
    <w:rsid w:val="00D5168C"/>
    <w:rsid w:val="00D53037"/>
    <w:rsid w:val="00D5450F"/>
    <w:rsid w:val="00D552D8"/>
    <w:rsid w:val="00D55B3C"/>
    <w:rsid w:val="00D55C4C"/>
    <w:rsid w:val="00D56FCC"/>
    <w:rsid w:val="00D5778B"/>
    <w:rsid w:val="00D60E93"/>
    <w:rsid w:val="00D620B0"/>
    <w:rsid w:val="00D63079"/>
    <w:rsid w:val="00D654DF"/>
    <w:rsid w:val="00D658B0"/>
    <w:rsid w:val="00D664FA"/>
    <w:rsid w:val="00D66EDE"/>
    <w:rsid w:val="00D70EB9"/>
    <w:rsid w:val="00D71BA9"/>
    <w:rsid w:val="00D76814"/>
    <w:rsid w:val="00D77713"/>
    <w:rsid w:val="00D80AE0"/>
    <w:rsid w:val="00D82726"/>
    <w:rsid w:val="00D82CC9"/>
    <w:rsid w:val="00D838BE"/>
    <w:rsid w:val="00D8475E"/>
    <w:rsid w:val="00D86EA0"/>
    <w:rsid w:val="00D876FF"/>
    <w:rsid w:val="00D87EFE"/>
    <w:rsid w:val="00D948DA"/>
    <w:rsid w:val="00D95FF9"/>
    <w:rsid w:val="00D9641D"/>
    <w:rsid w:val="00D96966"/>
    <w:rsid w:val="00D97868"/>
    <w:rsid w:val="00DA0927"/>
    <w:rsid w:val="00DA23CC"/>
    <w:rsid w:val="00DA25CC"/>
    <w:rsid w:val="00DA30AE"/>
    <w:rsid w:val="00DA4590"/>
    <w:rsid w:val="00DA6208"/>
    <w:rsid w:val="00DA70AF"/>
    <w:rsid w:val="00DA7B70"/>
    <w:rsid w:val="00DB02BF"/>
    <w:rsid w:val="00DB08C5"/>
    <w:rsid w:val="00DB38C0"/>
    <w:rsid w:val="00DB5FF8"/>
    <w:rsid w:val="00DB69CC"/>
    <w:rsid w:val="00DB6E19"/>
    <w:rsid w:val="00DC0CCA"/>
    <w:rsid w:val="00DC10A3"/>
    <w:rsid w:val="00DC42C7"/>
    <w:rsid w:val="00DC54EF"/>
    <w:rsid w:val="00DC7B41"/>
    <w:rsid w:val="00DD327C"/>
    <w:rsid w:val="00DD4814"/>
    <w:rsid w:val="00DD65BB"/>
    <w:rsid w:val="00DE17AE"/>
    <w:rsid w:val="00DE2624"/>
    <w:rsid w:val="00DE332C"/>
    <w:rsid w:val="00DE5178"/>
    <w:rsid w:val="00DE5430"/>
    <w:rsid w:val="00DE7258"/>
    <w:rsid w:val="00DE7875"/>
    <w:rsid w:val="00DF1CB7"/>
    <w:rsid w:val="00DF34A2"/>
    <w:rsid w:val="00DF4191"/>
    <w:rsid w:val="00DF4265"/>
    <w:rsid w:val="00DF4607"/>
    <w:rsid w:val="00DF4D47"/>
    <w:rsid w:val="00DF5085"/>
    <w:rsid w:val="00DF5916"/>
    <w:rsid w:val="00DF633B"/>
    <w:rsid w:val="00DF6D21"/>
    <w:rsid w:val="00DF7BB3"/>
    <w:rsid w:val="00DF7C1B"/>
    <w:rsid w:val="00E001F1"/>
    <w:rsid w:val="00E00B0E"/>
    <w:rsid w:val="00E0156C"/>
    <w:rsid w:val="00E015DA"/>
    <w:rsid w:val="00E026DE"/>
    <w:rsid w:val="00E037F4"/>
    <w:rsid w:val="00E03898"/>
    <w:rsid w:val="00E03FF3"/>
    <w:rsid w:val="00E058A6"/>
    <w:rsid w:val="00E07915"/>
    <w:rsid w:val="00E10B42"/>
    <w:rsid w:val="00E145FB"/>
    <w:rsid w:val="00E14F10"/>
    <w:rsid w:val="00E16191"/>
    <w:rsid w:val="00E161A8"/>
    <w:rsid w:val="00E16696"/>
    <w:rsid w:val="00E16EB5"/>
    <w:rsid w:val="00E17171"/>
    <w:rsid w:val="00E17282"/>
    <w:rsid w:val="00E172E7"/>
    <w:rsid w:val="00E236D3"/>
    <w:rsid w:val="00E23B3F"/>
    <w:rsid w:val="00E25129"/>
    <w:rsid w:val="00E2563A"/>
    <w:rsid w:val="00E25C3C"/>
    <w:rsid w:val="00E264A9"/>
    <w:rsid w:val="00E26979"/>
    <w:rsid w:val="00E272D4"/>
    <w:rsid w:val="00E3080A"/>
    <w:rsid w:val="00E30AEE"/>
    <w:rsid w:val="00E32E48"/>
    <w:rsid w:val="00E360B9"/>
    <w:rsid w:val="00E42820"/>
    <w:rsid w:val="00E42FF8"/>
    <w:rsid w:val="00E439D8"/>
    <w:rsid w:val="00E44D11"/>
    <w:rsid w:val="00E46021"/>
    <w:rsid w:val="00E46355"/>
    <w:rsid w:val="00E47674"/>
    <w:rsid w:val="00E5106D"/>
    <w:rsid w:val="00E51E25"/>
    <w:rsid w:val="00E51EA2"/>
    <w:rsid w:val="00E52392"/>
    <w:rsid w:val="00E52CDA"/>
    <w:rsid w:val="00E5477D"/>
    <w:rsid w:val="00E557A8"/>
    <w:rsid w:val="00E575D3"/>
    <w:rsid w:val="00E57ABC"/>
    <w:rsid w:val="00E57CA2"/>
    <w:rsid w:val="00E62502"/>
    <w:rsid w:val="00E62664"/>
    <w:rsid w:val="00E62B63"/>
    <w:rsid w:val="00E62B76"/>
    <w:rsid w:val="00E64190"/>
    <w:rsid w:val="00E67E38"/>
    <w:rsid w:val="00E728B3"/>
    <w:rsid w:val="00E72E43"/>
    <w:rsid w:val="00E74862"/>
    <w:rsid w:val="00E74E32"/>
    <w:rsid w:val="00E755E8"/>
    <w:rsid w:val="00E75665"/>
    <w:rsid w:val="00E77A07"/>
    <w:rsid w:val="00E77A60"/>
    <w:rsid w:val="00E8145E"/>
    <w:rsid w:val="00E8162D"/>
    <w:rsid w:val="00E82851"/>
    <w:rsid w:val="00E84783"/>
    <w:rsid w:val="00E84AD8"/>
    <w:rsid w:val="00E84B7F"/>
    <w:rsid w:val="00E85EE8"/>
    <w:rsid w:val="00E90E44"/>
    <w:rsid w:val="00E92D4D"/>
    <w:rsid w:val="00E938AF"/>
    <w:rsid w:val="00E95DA8"/>
    <w:rsid w:val="00E9647E"/>
    <w:rsid w:val="00E9690D"/>
    <w:rsid w:val="00EA0107"/>
    <w:rsid w:val="00EA1D29"/>
    <w:rsid w:val="00EA2E64"/>
    <w:rsid w:val="00EA3809"/>
    <w:rsid w:val="00EA3911"/>
    <w:rsid w:val="00EA458C"/>
    <w:rsid w:val="00EB0CAD"/>
    <w:rsid w:val="00EB1302"/>
    <w:rsid w:val="00EB4751"/>
    <w:rsid w:val="00EB6FFF"/>
    <w:rsid w:val="00EB77F9"/>
    <w:rsid w:val="00EC0DC6"/>
    <w:rsid w:val="00EC266C"/>
    <w:rsid w:val="00EC7286"/>
    <w:rsid w:val="00EC77BC"/>
    <w:rsid w:val="00ED1AB6"/>
    <w:rsid w:val="00ED2036"/>
    <w:rsid w:val="00ED29BE"/>
    <w:rsid w:val="00ED6226"/>
    <w:rsid w:val="00ED722A"/>
    <w:rsid w:val="00ED7A1C"/>
    <w:rsid w:val="00ED7F9A"/>
    <w:rsid w:val="00EE0AA5"/>
    <w:rsid w:val="00EE2550"/>
    <w:rsid w:val="00EE5E7D"/>
    <w:rsid w:val="00EE6BF8"/>
    <w:rsid w:val="00EE6C2F"/>
    <w:rsid w:val="00EF1525"/>
    <w:rsid w:val="00EF1740"/>
    <w:rsid w:val="00EF1AD5"/>
    <w:rsid w:val="00EF1DB1"/>
    <w:rsid w:val="00EF2BBB"/>
    <w:rsid w:val="00EF2F4A"/>
    <w:rsid w:val="00EF48F5"/>
    <w:rsid w:val="00EF4D6F"/>
    <w:rsid w:val="00EF53C3"/>
    <w:rsid w:val="00EF7246"/>
    <w:rsid w:val="00EF7441"/>
    <w:rsid w:val="00EF768E"/>
    <w:rsid w:val="00F01B05"/>
    <w:rsid w:val="00F021F0"/>
    <w:rsid w:val="00F02694"/>
    <w:rsid w:val="00F03605"/>
    <w:rsid w:val="00F03915"/>
    <w:rsid w:val="00F0418B"/>
    <w:rsid w:val="00F04FA0"/>
    <w:rsid w:val="00F058DC"/>
    <w:rsid w:val="00F07ABD"/>
    <w:rsid w:val="00F07D20"/>
    <w:rsid w:val="00F10082"/>
    <w:rsid w:val="00F12A18"/>
    <w:rsid w:val="00F12D08"/>
    <w:rsid w:val="00F13F8F"/>
    <w:rsid w:val="00F175D2"/>
    <w:rsid w:val="00F21536"/>
    <w:rsid w:val="00F23073"/>
    <w:rsid w:val="00F2387C"/>
    <w:rsid w:val="00F2432C"/>
    <w:rsid w:val="00F25059"/>
    <w:rsid w:val="00F257B9"/>
    <w:rsid w:val="00F264F5"/>
    <w:rsid w:val="00F26B1C"/>
    <w:rsid w:val="00F27548"/>
    <w:rsid w:val="00F3089E"/>
    <w:rsid w:val="00F3096A"/>
    <w:rsid w:val="00F357A2"/>
    <w:rsid w:val="00F404B0"/>
    <w:rsid w:val="00F42214"/>
    <w:rsid w:val="00F4242D"/>
    <w:rsid w:val="00F43A03"/>
    <w:rsid w:val="00F44E0A"/>
    <w:rsid w:val="00F4568C"/>
    <w:rsid w:val="00F47B39"/>
    <w:rsid w:val="00F51220"/>
    <w:rsid w:val="00F524F1"/>
    <w:rsid w:val="00F52991"/>
    <w:rsid w:val="00F52E31"/>
    <w:rsid w:val="00F5346D"/>
    <w:rsid w:val="00F55F91"/>
    <w:rsid w:val="00F578E6"/>
    <w:rsid w:val="00F603F6"/>
    <w:rsid w:val="00F608EA"/>
    <w:rsid w:val="00F61791"/>
    <w:rsid w:val="00F6187F"/>
    <w:rsid w:val="00F62437"/>
    <w:rsid w:val="00F67409"/>
    <w:rsid w:val="00F7142E"/>
    <w:rsid w:val="00F72EA5"/>
    <w:rsid w:val="00F741F5"/>
    <w:rsid w:val="00F76CCB"/>
    <w:rsid w:val="00F76DDD"/>
    <w:rsid w:val="00F76E4A"/>
    <w:rsid w:val="00F81721"/>
    <w:rsid w:val="00F817C6"/>
    <w:rsid w:val="00F83DDE"/>
    <w:rsid w:val="00F841EB"/>
    <w:rsid w:val="00F8455E"/>
    <w:rsid w:val="00F84F09"/>
    <w:rsid w:val="00F86C6F"/>
    <w:rsid w:val="00F924E3"/>
    <w:rsid w:val="00F9438F"/>
    <w:rsid w:val="00F95CA1"/>
    <w:rsid w:val="00F9682C"/>
    <w:rsid w:val="00FA113C"/>
    <w:rsid w:val="00FA2D7F"/>
    <w:rsid w:val="00FA555F"/>
    <w:rsid w:val="00FB32F3"/>
    <w:rsid w:val="00FB3AE0"/>
    <w:rsid w:val="00FB4AE2"/>
    <w:rsid w:val="00FB4F52"/>
    <w:rsid w:val="00FB6CD2"/>
    <w:rsid w:val="00FB75C5"/>
    <w:rsid w:val="00FC031E"/>
    <w:rsid w:val="00FC0F97"/>
    <w:rsid w:val="00FC172B"/>
    <w:rsid w:val="00FC1959"/>
    <w:rsid w:val="00FC357D"/>
    <w:rsid w:val="00FC3D8C"/>
    <w:rsid w:val="00FC433B"/>
    <w:rsid w:val="00FC450B"/>
    <w:rsid w:val="00FC58E1"/>
    <w:rsid w:val="00FC5D87"/>
    <w:rsid w:val="00FC647B"/>
    <w:rsid w:val="00FD0F89"/>
    <w:rsid w:val="00FD1D4D"/>
    <w:rsid w:val="00FD23C2"/>
    <w:rsid w:val="00FD4004"/>
    <w:rsid w:val="00FD4744"/>
    <w:rsid w:val="00FD5A81"/>
    <w:rsid w:val="00FD5F16"/>
    <w:rsid w:val="00FD7744"/>
    <w:rsid w:val="00FD7CE3"/>
    <w:rsid w:val="00FE13DC"/>
    <w:rsid w:val="00FE2017"/>
    <w:rsid w:val="00FE3720"/>
    <w:rsid w:val="00FE41BE"/>
    <w:rsid w:val="00FE5655"/>
    <w:rsid w:val="00FE5A82"/>
    <w:rsid w:val="00FE5DC5"/>
    <w:rsid w:val="00FE6392"/>
    <w:rsid w:val="00FE6C8E"/>
    <w:rsid w:val="00FF4587"/>
    <w:rsid w:val="00FF467F"/>
    <w:rsid w:val="00FF56DC"/>
    <w:rsid w:val="00FF5B43"/>
    <w:rsid w:val="00FF5F23"/>
    <w:rsid w:val="00FF6E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74A6976"/>
  <w15:docId w15:val="{A94FD619-6B80-48A0-882F-D90FA495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07"/>
    <w:pPr>
      <w:spacing w:before="60"/>
      <w:jc w:val="both"/>
    </w:pPr>
    <w:rPr>
      <w:rFonts w:ascii="Arial Narrow" w:hAnsi="Arial Narrow"/>
      <w:sz w:val="24"/>
      <w:szCs w:val="24"/>
    </w:rPr>
  </w:style>
  <w:style w:type="paragraph" w:styleId="Heading1">
    <w:name w:val="heading 1"/>
    <w:basedOn w:val="Normal"/>
    <w:next w:val="Normal"/>
    <w:qFormat/>
    <w:rsid w:val="00602230"/>
    <w:pPr>
      <w:keepNext/>
      <w:spacing w:before="360" w:after="240"/>
      <w:jc w:val="center"/>
      <w:outlineLvl w:val="0"/>
    </w:pPr>
    <w:rPr>
      <w:b/>
      <w:bCs/>
      <w:lang w:eastAsia="en-US"/>
    </w:rPr>
  </w:style>
  <w:style w:type="paragraph" w:styleId="Heading2">
    <w:name w:val="heading 2"/>
    <w:basedOn w:val="Normal"/>
    <w:next w:val="Normal"/>
    <w:qFormat/>
    <w:rsid w:val="004C0C0D"/>
    <w:pPr>
      <w:keepNext/>
      <w:spacing w:before="120" w:after="120"/>
      <w:jc w:val="left"/>
      <w:outlineLvl w:val="1"/>
    </w:pPr>
    <w:rPr>
      <w:b/>
      <w:bCs/>
      <w:lang w:eastAsia="en-US"/>
    </w:rPr>
  </w:style>
  <w:style w:type="paragraph" w:styleId="Heading3">
    <w:name w:val="heading 3"/>
    <w:basedOn w:val="Normal"/>
    <w:next w:val="Normal"/>
    <w:qFormat/>
    <w:rsid w:val="008E3005"/>
    <w:pPr>
      <w:keepNext/>
      <w:spacing w:after="120"/>
      <w:jc w:val="left"/>
      <w:outlineLvl w:val="2"/>
    </w:pPr>
    <w:rPr>
      <w:b/>
      <w:bCs/>
      <w:i/>
      <w:lang w:eastAsia="en-US"/>
    </w:rPr>
  </w:style>
  <w:style w:type="paragraph" w:styleId="Heading7">
    <w:name w:val="heading 7"/>
    <w:basedOn w:val="Normal"/>
    <w:next w:val="Normal"/>
    <w:qFormat/>
    <w:pPr>
      <w:spacing w:before="240" w:after="60"/>
      <w:outlineLvl w:val="6"/>
    </w:pPr>
    <w:rPr>
      <w:lang w:eastAsia="en-US"/>
    </w:rPr>
  </w:style>
  <w:style w:type="paragraph" w:styleId="Heading9">
    <w:name w:val="heading 9"/>
    <w:basedOn w:val="Normal"/>
    <w:next w:val="Normal"/>
    <w:qFormat/>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szCs w:val="20"/>
      <w:lang w:eastAsia="en-US"/>
    </w:rPr>
  </w:style>
  <w:style w:type="paragraph" w:styleId="BodyText">
    <w:name w:val="Body Text"/>
    <w:basedOn w:val="Normal"/>
    <w:link w:val="BodyTextChar"/>
    <w:rPr>
      <w:lang w:eastAsia="en-US"/>
    </w:rPr>
  </w:style>
  <w:style w:type="paragraph" w:styleId="BodyText2">
    <w:name w:val="Body Text 2"/>
    <w:basedOn w:val="Normal"/>
    <w:rPr>
      <w:i/>
      <w:iC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jc w:val="right"/>
    </w:pPr>
    <w:rPr>
      <w:sz w:val="28"/>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aisf">
    <w:name w:val="naisf"/>
    <w:basedOn w:val="Normal"/>
    <w:pPr>
      <w:spacing w:before="62" w:after="62"/>
      <w:ind w:firstLine="310"/>
    </w:pPr>
    <w:rPr>
      <w:rFonts w:eastAsia="Arial Unicode MS"/>
      <w:lang w:val="en-GB" w:eastAsia="en-US"/>
    </w:rPr>
  </w:style>
  <w:style w:type="paragraph" w:styleId="BlockText">
    <w:name w:val="Block Text"/>
    <w:basedOn w:val="Normal"/>
    <w:pPr>
      <w:spacing w:after="120"/>
      <w:ind w:left="1440" w:right="1440"/>
    </w:pPr>
    <w:rPr>
      <w:sz w:val="20"/>
      <w:szCs w:val="20"/>
      <w:lang w:eastAsia="en-US"/>
    </w:rPr>
  </w:style>
  <w:style w:type="paragraph" w:styleId="BodyTextIndent">
    <w:name w:val="Body Text Indent"/>
    <w:basedOn w:val="Normal"/>
    <w:link w:val="BodyTextIndentChar"/>
    <w:pPr>
      <w:ind w:left="720"/>
    </w:pPr>
    <w:rPr>
      <w:sz w:val="26"/>
      <w:szCs w:val="26"/>
    </w:rPr>
  </w:style>
  <w:style w:type="paragraph" w:styleId="BodyTextIndent2">
    <w:name w:val="Body Text Indent 2"/>
    <w:basedOn w:val="Normal"/>
    <w:link w:val="BodyTextIndent2Char"/>
    <w:pPr>
      <w:ind w:firstLine="720"/>
    </w:pPr>
    <w:rPr>
      <w:sz w:val="26"/>
    </w:rPr>
  </w:style>
  <w:style w:type="paragraph" w:styleId="CommentText">
    <w:name w:val="annotation text"/>
    <w:basedOn w:val="Normal"/>
    <w:link w:val="CommentTextChar"/>
    <w:uiPriority w:val="99"/>
    <w:semiHidden/>
    <w:rsid w:val="00677C3E"/>
    <w:rPr>
      <w:rFonts w:ascii="Dutch TL" w:hAnsi="Dutch TL"/>
      <w:sz w:val="20"/>
      <w:szCs w:val="20"/>
      <w:lang w:eastAsia="en-US"/>
    </w:rPr>
  </w:style>
  <w:style w:type="table" w:styleId="TableGrid">
    <w:name w:val="Table Grid"/>
    <w:basedOn w:val="TableNormal"/>
    <w:rsid w:val="0032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0C5B9A"/>
    <w:pPr>
      <w:spacing w:before="120" w:after="160" w:line="240" w:lineRule="exact"/>
      <w:ind w:firstLine="720"/>
    </w:pPr>
    <w:rPr>
      <w:rFonts w:ascii="Verdana" w:hAnsi="Verdana"/>
      <w:sz w:val="20"/>
      <w:szCs w:val="20"/>
      <w:lang w:val="en-US" w:eastAsia="en-US"/>
    </w:rPr>
  </w:style>
  <w:style w:type="character" w:styleId="CommentReference">
    <w:name w:val="annotation reference"/>
    <w:uiPriority w:val="99"/>
    <w:rsid w:val="00904E87"/>
    <w:rPr>
      <w:sz w:val="16"/>
      <w:szCs w:val="16"/>
    </w:rPr>
  </w:style>
  <w:style w:type="paragraph" w:styleId="CommentSubject">
    <w:name w:val="annotation subject"/>
    <w:basedOn w:val="CommentText"/>
    <w:next w:val="CommentText"/>
    <w:semiHidden/>
    <w:rsid w:val="00904E87"/>
    <w:rPr>
      <w:rFonts w:ascii="Times New Roman" w:hAnsi="Times New Roman"/>
      <w:b/>
      <w:bCs/>
      <w:lang w:eastAsia="lv-LV"/>
    </w:rPr>
  </w:style>
  <w:style w:type="character" w:styleId="Hyperlink">
    <w:name w:val="Hyperlink"/>
    <w:uiPriority w:val="99"/>
    <w:rsid w:val="00A90082"/>
    <w:rPr>
      <w:color w:val="0000FF"/>
      <w:u w:val="single"/>
    </w:rPr>
  </w:style>
  <w:style w:type="paragraph" w:styleId="NormalWeb">
    <w:name w:val="Normal (Web)"/>
    <w:basedOn w:val="Normal"/>
    <w:rsid w:val="000977AF"/>
    <w:pPr>
      <w:spacing w:before="100" w:beforeAutospacing="1" w:after="100" w:afterAutospacing="1"/>
    </w:pPr>
  </w:style>
  <w:style w:type="paragraph" w:customStyle="1" w:styleId="Default">
    <w:name w:val="Default"/>
    <w:rsid w:val="00C22BE2"/>
    <w:pPr>
      <w:autoSpaceDE w:val="0"/>
      <w:autoSpaceDN w:val="0"/>
      <w:adjustRightInd w:val="0"/>
    </w:pPr>
    <w:rPr>
      <w:color w:val="000000"/>
      <w:sz w:val="24"/>
      <w:szCs w:val="24"/>
      <w:lang w:val="en-US" w:eastAsia="en-US"/>
    </w:rPr>
  </w:style>
  <w:style w:type="paragraph" w:customStyle="1" w:styleId="CharChar2RakstzRakstzCharChar">
    <w:name w:val="Char Char2 Rakstz. Rakstz. Char Char"/>
    <w:basedOn w:val="Normal"/>
    <w:rsid w:val="00574020"/>
    <w:pPr>
      <w:spacing w:before="120" w:after="160" w:line="240" w:lineRule="exact"/>
      <w:ind w:firstLine="720"/>
    </w:pPr>
    <w:rPr>
      <w:rFonts w:ascii="Verdana" w:hAnsi="Verdana"/>
      <w:sz w:val="20"/>
      <w:szCs w:val="20"/>
      <w:lang w:val="en-US" w:eastAsia="en-US"/>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904DF5"/>
    <w:pPr>
      <w:spacing w:before="120" w:after="160" w:line="240" w:lineRule="exact"/>
      <w:ind w:firstLine="720"/>
    </w:pPr>
    <w:rPr>
      <w:rFonts w:ascii="Verdana" w:hAnsi="Verdana"/>
      <w:sz w:val="20"/>
      <w:szCs w:val="20"/>
      <w:lang w:val="en-US" w:eastAsia="en-US"/>
    </w:rPr>
  </w:style>
  <w:style w:type="paragraph" w:customStyle="1" w:styleId="txt1">
    <w:name w:val="txt1"/>
    <w:rsid w:val="001F529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BodyTextIndentChar">
    <w:name w:val="Body Text Indent Char"/>
    <w:link w:val="BodyTextIndent"/>
    <w:rsid w:val="00670354"/>
    <w:rPr>
      <w:sz w:val="26"/>
      <w:szCs w:val="26"/>
    </w:rPr>
  </w:style>
  <w:style w:type="paragraph" w:customStyle="1" w:styleId="tv2131">
    <w:name w:val="tv2131"/>
    <w:basedOn w:val="Normal"/>
    <w:rsid w:val="0019371C"/>
    <w:pPr>
      <w:spacing w:line="360" w:lineRule="auto"/>
      <w:ind w:firstLine="300"/>
    </w:pPr>
    <w:rPr>
      <w:color w:val="414142"/>
      <w:sz w:val="20"/>
      <w:szCs w:val="20"/>
    </w:rPr>
  </w:style>
  <w:style w:type="character" w:customStyle="1" w:styleId="BodyTextChar">
    <w:name w:val="Body Text Char"/>
    <w:link w:val="BodyText"/>
    <w:rsid w:val="00126B93"/>
    <w:rPr>
      <w:sz w:val="24"/>
      <w:szCs w:val="24"/>
      <w:lang w:eastAsia="en-US"/>
    </w:rPr>
  </w:style>
  <w:style w:type="character" w:customStyle="1" w:styleId="BodyTextIndent2Char">
    <w:name w:val="Body Text Indent 2 Char"/>
    <w:link w:val="BodyTextIndent2"/>
    <w:rsid w:val="00126B93"/>
    <w:rPr>
      <w:sz w:val="26"/>
      <w:szCs w:val="24"/>
    </w:rPr>
  </w:style>
  <w:style w:type="character" w:customStyle="1" w:styleId="CommentTextChar">
    <w:name w:val="Comment Text Char"/>
    <w:link w:val="CommentText"/>
    <w:uiPriority w:val="99"/>
    <w:semiHidden/>
    <w:locked/>
    <w:rsid w:val="00443897"/>
    <w:rPr>
      <w:rFonts w:ascii="Dutch TL" w:hAnsi="Dutch TL"/>
      <w:lang w:eastAsia="en-US"/>
    </w:rPr>
  </w:style>
  <w:style w:type="paragraph" w:styleId="ListParagraph">
    <w:name w:val="List Paragraph"/>
    <w:basedOn w:val="Normal"/>
    <w:link w:val="ListParagraphChar"/>
    <w:uiPriority w:val="34"/>
    <w:qFormat/>
    <w:rsid w:val="008E3005"/>
    <w:pPr>
      <w:ind w:left="720"/>
      <w:contextualSpacing/>
    </w:pPr>
  </w:style>
  <w:style w:type="paragraph" w:styleId="TOCHeading">
    <w:name w:val="TOC Heading"/>
    <w:basedOn w:val="Heading1"/>
    <w:next w:val="Normal"/>
    <w:uiPriority w:val="39"/>
    <w:unhideWhenUsed/>
    <w:qFormat/>
    <w:rsid w:val="002E1320"/>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2E1320"/>
    <w:pPr>
      <w:spacing w:after="100"/>
    </w:pPr>
  </w:style>
  <w:style w:type="paragraph" w:styleId="TOC2">
    <w:name w:val="toc 2"/>
    <w:basedOn w:val="Normal"/>
    <w:next w:val="Normal"/>
    <w:autoRedefine/>
    <w:uiPriority w:val="39"/>
    <w:rsid w:val="002E1320"/>
    <w:pPr>
      <w:spacing w:after="100"/>
      <w:ind w:left="240"/>
    </w:pPr>
  </w:style>
  <w:style w:type="paragraph" w:styleId="TOC3">
    <w:name w:val="toc 3"/>
    <w:basedOn w:val="Normal"/>
    <w:next w:val="Normal"/>
    <w:autoRedefine/>
    <w:uiPriority w:val="39"/>
    <w:rsid w:val="002E1320"/>
    <w:pPr>
      <w:spacing w:after="100"/>
      <w:ind w:left="480"/>
    </w:pPr>
  </w:style>
  <w:style w:type="character" w:styleId="FollowedHyperlink">
    <w:name w:val="FollowedHyperlink"/>
    <w:basedOn w:val="DefaultParagraphFont"/>
    <w:rsid w:val="0095438E"/>
    <w:rPr>
      <w:color w:val="800080" w:themeColor="followedHyperlink"/>
      <w:u w:val="single"/>
    </w:rPr>
  </w:style>
  <w:style w:type="character" w:customStyle="1" w:styleId="ListParagraphChar">
    <w:name w:val="List Paragraph Char"/>
    <w:link w:val="ListParagraph"/>
    <w:uiPriority w:val="34"/>
    <w:rsid w:val="008D1130"/>
    <w:rPr>
      <w:rFonts w:ascii="Arial Narrow" w:hAnsi="Arial Narrow"/>
      <w:sz w:val="24"/>
      <w:szCs w:val="24"/>
    </w:rPr>
  </w:style>
  <w:style w:type="character" w:styleId="Emphasis">
    <w:name w:val="Emphasis"/>
    <w:basedOn w:val="DefaultParagraphFont"/>
    <w:qFormat/>
    <w:rsid w:val="008D1130"/>
    <w:rPr>
      <w:i/>
      <w:iCs/>
    </w:rPr>
  </w:style>
  <w:style w:type="paragraph" w:customStyle="1" w:styleId="Parastais">
    <w:name w:val="Parastais"/>
    <w:qFormat/>
    <w:rsid w:val="004333CC"/>
    <w:pPr>
      <w:spacing w:line="360" w:lineRule="auto"/>
      <w:jc w:val="both"/>
    </w:pPr>
    <w:rPr>
      <w:sz w:val="24"/>
    </w:rPr>
  </w:style>
  <w:style w:type="character" w:customStyle="1" w:styleId="FooterChar">
    <w:name w:val="Footer Char"/>
    <w:basedOn w:val="DefaultParagraphFont"/>
    <w:link w:val="Footer"/>
    <w:uiPriority w:val="99"/>
    <w:rsid w:val="00825D92"/>
    <w:rPr>
      <w:rFonts w:ascii="Arial Narrow" w:hAnsi="Arial Narrow"/>
      <w:sz w:val="24"/>
      <w:szCs w:val="24"/>
    </w:rPr>
  </w:style>
  <w:style w:type="paragraph" w:styleId="FootnoteText">
    <w:name w:val="footnote text"/>
    <w:basedOn w:val="Normal"/>
    <w:link w:val="FootnoteTextChar"/>
    <w:unhideWhenUsed/>
    <w:rsid w:val="0048183D"/>
    <w:pPr>
      <w:spacing w:before="0"/>
      <w:jc w:val="left"/>
    </w:pPr>
    <w:rPr>
      <w:rFonts w:ascii="Times New Roman" w:hAnsi="Times New Roman"/>
      <w:sz w:val="20"/>
      <w:szCs w:val="20"/>
      <w:lang w:val="x-none" w:eastAsia="x-none"/>
    </w:rPr>
  </w:style>
  <w:style w:type="character" w:customStyle="1" w:styleId="FootnoteTextChar">
    <w:name w:val="Footnote Text Char"/>
    <w:basedOn w:val="DefaultParagraphFont"/>
    <w:link w:val="FootnoteText"/>
    <w:rsid w:val="0048183D"/>
    <w:rPr>
      <w:lang w:val="x-none" w:eastAsia="x-none"/>
    </w:rPr>
  </w:style>
  <w:style w:type="character" w:styleId="FootnoteReference">
    <w:name w:val="footnote reference"/>
    <w:unhideWhenUsed/>
    <w:qFormat/>
    <w:rsid w:val="0048183D"/>
    <w:rPr>
      <w:vertAlign w:val="superscript"/>
    </w:rPr>
  </w:style>
  <w:style w:type="paragraph" w:styleId="NoSpacing">
    <w:name w:val="No Spacing"/>
    <w:uiPriority w:val="1"/>
    <w:qFormat/>
    <w:rsid w:val="007E6407"/>
    <w:pPr>
      <w:jc w:val="both"/>
    </w:pPr>
    <w:rPr>
      <w:rFonts w:ascii="Arial Narrow" w:hAnsi="Arial Narrow"/>
      <w:sz w:val="24"/>
      <w:szCs w:val="24"/>
    </w:rPr>
  </w:style>
  <w:style w:type="paragraph" w:customStyle="1" w:styleId="Apakpunkts">
    <w:name w:val="Apakšpunkts"/>
    <w:basedOn w:val="Normal"/>
    <w:rsid w:val="00E17171"/>
    <w:pPr>
      <w:numPr>
        <w:ilvl w:val="1"/>
        <w:numId w:val="45"/>
      </w:numPr>
      <w:tabs>
        <w:tab w:val="left" w:pos="567"/>
      </w:tabs>
      <w:overflowPunct w:val="0"/>
      <w:autoSpaceDE w:val="0"/>
      <w:autoSpaceDN w:val="0"/>
      <w:adjustRightInd w:val="0"/>
      <w:spacing w:before="0" w:after="60"/>
      <w:textAlignment w:val="baseline"/>
    </w:pPr>
    <w:rPr>
      <w:rFonts w:ascii="Times New Roman" w:hAnsi="Times New Roman" w:cs="Arial"/>
      <w:szCs w:val="20"/>
      <w:lang w:eastAsia="en-US"/>
    </w:rPr>
  </w:style>
  <w:style w:type="paragraph" w:customStyle="1" w:styleId="Punkts">
    <w:name w:val="Punkts"/>
    <w:basedOn w:val="Normal"/>
    <w:rsid w:val="00E17171"/>
    <w:pPr>
      <w:keepNext/>
      <w:numPr>
        <w:numId w:val="45"/>
      </w:numPr>
      <w:overflowPunct w:val="0"/>
      <w:autoSpaceDE w:val="0"/>
      <w:autoSpaceDN w:val="0"/>
      <w:adjustRightInd w:val="0"/>
      <w:spacing w:before="240" w:after="120"/>
      <w:textAlignment w:val="baseline"/>
    </w:pPr>
    <w:rPr>
      <w:rFonts w:ascii="Times New Roman" w:hAnsi="Times New Roman"/>
      <w:b/>
      <w:bCs/>
      <w:caps/>
      <w:szCs w:val="20"/>
      <w:lang w:eastAsia="en-US"/>
    </w:rPr>
  </w:style>
  <w:style w:type="paragraph" w:styleId="HTMLPreformatted">
    <w:name w:val="HTML Preformatted"/>
    <w:basedOn w:val="Normal"/>
    <w:link w:val="HTMLPreformattedChar"/>
    <w:uiPriority w:val="99"/>
    <w:unhideWhenUsed/>
    <w:rsid w:val="0058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81A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002">
      <w:bodyDiv w:val="1"/>
      <w:marLeft w:val="0"/>
      <w:marRight w:val="0"/>
      <w:marTop w:val="0"/>
      <w:marBottom w:val="0"/>
      <w:divBdr>
        <w:top w:val="none" w:sz="0" w:space="0" w:color="auto"/>
        <w:left w:val="none" w:sz="0" w:space="0" w:color="auto"/>
        <w:bottom w:val="none" w:sz="0" w:space="0" w:color="auto"/>
        <w:right w:val="none" w:sz="0" w:space="0" w:color="auto"/>
      </w:divBdr>
    </w:div>
    <w:div w:id="297537897">
      <w:bodyDiv w:val="1"/>
      <w:marLeft w:val="0"/>
      <w:marRight w:val="0"/>
      <w:marTop w:val="0"/>
      <w:marBottom w:val="0"/>
      <w:divBdr>
        <w:top w:val="none" w:sz="0" w:space="0" w:color="auto"/>
        <w:left w:val="none" w:sz="0" w:space="0" w:color="auto"/>
        <w:bottom w:val="none" w:sz="0" w:space="0" w:color="auto"/>
        <w:right w:val="none" w:sz="0" w:space="0" w:color="auto"/>
      </w:divBdr>
    </w:div>
    <w:div w:id="691687968">
      <w:bodyDiv w:val="1"/>
      <w:marLeft w:val="0"/>
      <w:marRight w:val="0"/>
      <w:marTop w:val="0"/>
      <w:marBottom w:val="0"/>
      <w:divBdr>
        <w:top w:val="none" w:sz="0" w:space="0" w:color="auto"/>
        <w:left w:val="none" w:sz="0" w:space="0" w:color="auto"/>
        <w:bottom w:val="none" w:sz="0" w:space="0" w:color="auto"/>
        <w:right w:val="none" w:sz="0" w:space="0" w:color="auto"/>
      </w:divBdr>
    </w:div>
    <w:div w:id="1111435997">
      <w:bodyDiv w:val="1"/>
      <w:marLeft w:val="0"/>
      <w:marRight w:val="0"/>
      <w:marTop w:val="0"/>
      <w:marBottom w:val="0"/>
      <w:divBdr>
        <w:top w:val="none" w:sz="0" w:space="0" w:color="auto"/>
        <w:left w:val="none" w:sz="0" w:space="0" w:color="auto"/>
        <w:bottom w:val="none" w:sz="0" w:space="0" w:color="auto"/>
        <w:right w:val="none" w:sz="0" w:space="0" w:color="auto"/>
      </w:divBdr>
    </w:div>
    <w:div w:id="1212496815">
      <w:bodyDiv w:val="1"/>
      <w:marLeft w:val="0"/>
      <w:marRight w:val="0"/>
      <w:marTop w:val="0"/>
      <w:marBottom w:val="0"/>
      <w:divBdr>
        <w:top w:val="none" w:sz="0" w:space="0" w:color="auto"/>
        <w:left w:val="none" w:sz="0" w:space="0" w:color="auto"/>
        <w:bottom w:val="none" w:sz="0" w:space="0" w:color="auto"/>
        <w:right w:val="none" w:sz="0" w:space="0" w:color="auto"/>
      </w:divBdr>
    </w:div>
    <w:div w:id="1314067139">
      <w:bodyDiv w:val="1"/>
      <w:marLeft w:val="0"/>
      <w:marRight w:val="0"/>
      <w:marTop w:val="0"/>
      <w:marBottom w:val="0"/>
      <w:divBdr>
        <w:top w:val="none" w:sz="0" w:space="0" w:color="auto"/>
        <w:left w:val="none" w:sz="0" w:space="0" w:color="auto"/>
        <w:bottom w:val="none" w:sz="0" w:space="0" w:color="auto"/>
        <w:right w:val="none" w:sz="0" w:space="0" w:color="auto"/>
      </w:divBdr>
    </w:div>
    <w:div w:id="1375423758">
      <w:bodyDiv w:val="1"/>
      <w:marLeft w:val="0"/>
      <w:marRight w:val="0"/>
      <w:marTop w:val="0"/>
      <w:marBottom w:val="0"/>
      <w:divBdr>
        <w:top w:val="none" w:sz="0" w:space="0" w:color="auto"/>
        <w:left w:val="none" w:sz="0" w:space="0" w:color="auto"/>
        <w:bottom w:val="none" w:sz="0" w:space="0" w:color="auto"/>
        <w:right w:val="none" w:sz="0" w:space="0" w:color="auto"/>
      </w:divBdr>
    </w:div>
    <w:div w:id="1445149216">
      <w:bodyDiv w:val="1"/>
      <w:marLeft w:val="0"/>
      <w:marRight w:val="0"/>
      <w:marTop w:val="0"/>
      <w:marBottom w:val="0"/>
      <w:divBdr>
        <w:top w:val="none" w:sz="0" w:space="0" w:color="auto"/>
        <w:left w:val="none" w:sz="0" w:space="0" w:color="auto"/>
        <w:bottom w:val="none" w:sz="0" w:space="0" w:color="auto"/>
        <w:right w:val="none" w:sz="0" w:space="0" w:color="auto"/>
      </w:divBdr>
      <w:divsChild>
        <w:div w:id="10486440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316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367">
      <w:bodyDiv w:val="1"/>
      <w:marLeft w:val="0"/>
      <w:marRight w:val="0"/>
      <w:marTop w:val="0"/>
      <w:marBottom w:val="0"/>
      <w:divBdr>
        <w:top w:val="none" w:sz="0" w:space="0" w:color="auto"/>
        <w:left w:val="none" w:sz="0" w:space="0" w:color="auto"/>
        <w:bottom w:val="none" w:sz="0" w:space="0" w:color="auto"/>
        <w:right w:val="none" w:sz="0" w:space="0" w:color="auto"/>
      </w:divBdr>
    </w:div>
    <w:div w:id="1478298447">
      <w:bodyDiv w:val="1"/>
      <w:marLeft w:val="0"/>
      <w:marRight w:val="0"/>
      <w:marTop w:val="0"/>
      <w:marBottom w:val="0"/>
      <w:divBdr>
        <w:top w:val="none" w:sz="0" w:space="0" w:color="auto"/>
        <w:left w:val="none" w:sz="0" w:space="0" w:color="auto"/>
        <w:bottom w:val="none" w:sz="0" w:space="0" w:color="auto"/>
        <w:right w:val="none" w:sz="0" w:space="0" w:color="auto"/>
      </w:divBdr>
    </w:div>
    <w:div w:id="2074501186">
      <w:bodyDiv w:val="1"/>
      <w:marLeft w:val="0"/>
      <w:marRight w:val="0"/>
      <w:marTop w:val="0"/>
      <w:marBottom w:val="0"/>
      <w:divBdr>
        <w:top w:val="none" w:sz="0" w:space="0" w:color="auto"/>
        <w:left w:val="none" w:sz="0" w:space="0" w:color="auto"/>
        <w:bottom w:val="none" w:sz="0" w:space="0" w:color="auto"/>
        <w:right w:val="none" w:sz="0" w:space="0" w:color="auto"/>
      </w:divBdr>
      <w:divsChild>
        <w:div w:id="2008239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C26E-198F-40AD-B680-9F9B7B8C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6746</Words>
  <Characters>3846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APSTIPRINĀTS</vt:lpstr>
    </vt:vector>
  </TitlesOfParts>
  <Company>LLKC</Company>
  <LinksUpToDate>false</LinksUpToDate>
  <CharactersWithSpaces>10571</CharactersWithSpaces>
  <SharedDoc>false</SharedDoc>
  <HLinks>
    <vt:vector size="6" baseType="variant">
      <vt:variant>
        <vt:i4>1179762</vt:i4>
      </vt:variant>
      <vt:variant>
        <vt:i4>0</vt:i4>
      </vt:variant>
      <vt:variant>
        <vt:i4>0</vt:i4>
      </vt:variant>
      <vt:variant>
        <vt:i4>5</vt:i4>
      </vt:variant>
      <vt:variant>
        <vt:lpwstr>mailto:edgars.linde@llkc.lv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Zurins</dc:creator>
  <cp:lastModifiedBy>Sandra Briede</cp:lastModifiedBy>
  <cp:revision>5</cp:revision>
  <cp:lastPrinted>2018-07-19T11:13:00Z</cp:lastPrinted>
  <dcterms:created xsi:type="dcterms:W3CDTF">2020-03-09T14:21:00Z</dcterms:created>
  <dcterms:modified xsi:type="dcterms:W3CDTF">2020-06-05T09:26:00Z</dcterms:modified>
</cp:coreProperties>
</file>